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4F0895"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F257C1" w:rsidRDefault="004F0895" w:rsidP="00F257C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F0895" w:rsidRDefault="004F0895" w:rsidP="00F257C1">
      <w:pPr>
        <w:spacing w:after="0" w:line="240" w:lineRule="auto"/>
        <w:jc w:val="right"/>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rPr>
      </w:pPr>
      <w:r w:rsidRPr="00793E99">
        <w:rPr>
          <w:rFonts w:ascii="Times New Roman" w:hAnsi="Times New Roman"/>
          <w:i/>
          <w:sz w:val="28"/>
          <w:szCs w:val="28"/>
        </w:rPr>
        <w:t>Кафедра психологии и педагогики</w:t>
      </w: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u w:val="single"/>
        </w:rPr>
      </w:pPr>
      <w:r w:rsidRPr="00793E99">
        <w:rPr>
          <w:rFonts w:ascii="Times New Roman" w:hAnsi="Times New Roman"/>
          <w:i/>
          <w:sz w:val="28"/>
          <w:szCs w:val="28"/>
          <w:u w:val="single"/>
        </w:rPr>
        <w:t>Рабочая программа дисциплины</w:t>
      </w:r>
    </w:p>
    <w:p w:rsidR="004F0895" w:rsidRPr="00793E99" w:rsidRDefault="004F0895" w:rsidP="00A86FEF">
      <w:pPr>
        <w:spacing w:after="0" w:line="240" w:lineRule="auto"/>
        <w:jc w:val="center"/>
        <w:rPr>
          <w:rFonts w:ascii="Times New Roman" w:hAnsi="Times New Roman"/>
          <w:b/>
          <w:i/>
          <w:sz w:val="28"/>
          <w:szCs w:val="28"/>
          <w:u w:val="single"/>
        </w:rPr>
      </w:pPr>
    </w:p>
    <w:p w:rsidR="004F0895" w:rsidRDefault="004F0895" w:rsidP="00A86FEF">
      <w:pPr>
        <w:spacing w:after="0" w:line="240" w:lineRule="auto"/>
        <w:jc w:val="center"/>
        <w:rPr>
          <w:rFonts w:ascii="Times New Roman" w:hAnsi="Times New Roman"/>
          <w:b/>
          <w:sz w:val="28"/>
          <w:szCs w:val="28"/>
        </w:rPr>
      </w:pPr>
    </w:p>
    <w:p w:rsidR="004F0895"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b/>
          <w:sz w:val="28"/>
          <w:szCs w:val="28"/>
        </w:rPr>
      </w:pPr>
      <w:r>
        <w:rPr>
          <w:rFonts w:ascii="Times New Roman" w:hAnsi="Times New Roman"/>
          <w:b/>
          <w:sz w:val="28"/>
          <w:szCs w:val="28"/>
        </w:rPr>
        <w:t>Экспертиза в образовании</w:t>
      </w:r>
    </w:p>
    <w:p w:rsidR="004F0895" w:rsidRPr="00A86FEF"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4F0895" w:rsidRPr="00BA5CD2" w:rsidTr="007A3371">
        <w:trPr>
          <w:trHeight w:val="409"/>
        </w:trPr>
        <w:tc>
          <w:tcPr>
            <w:tcW w:w="3646" w:type="dxa"/>
          </w:tcPr>
          <w:p w:rsidR="004F0895" w:rsidRPr="007A3371" w:rsidRDefault="004F0895"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F0895" w:rsidRPr="007A3371" w:rsidRDefault="004F0895"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4F0895" w:rsidRPr="00BA5CD2" w:rsidTr="007A3371">
        <w:trPr>
          <w:trHeight w:val="402"/>
        </w:trPr>
        <w:tc>
          <w:tcPr>
            <w:tcW w:w="3646" w:type="dxa"/>
          </w:tcPr>
          <w:p w:rsidR="007244EF" w:rsidRDefault="007244EF"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244EF" w:rsidRDefault="007244EF"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7244EF">
        <w:rPr>
          <w:rFonts w:ascii="Times New Roman" w:hAnsi="Times New Roman"/>
          <w:sz w:val="28"/>
          <w:szCs w:val="28"/>
        </w:rPr>
        <w:t>24</w:t>
      </w:r>
      <w:r w:rsidRPr="00A86FEF">
        <w:rPr>
          <w:rFonts w:ascii="Times New Roman" w:hAnsi="Times New Roman"/>
          <w:sz w:val="28"/>
          <w:szCs w:val="28"/>
        </w:rPr>
        <w:t xml:space="preserve"> г.</w:t>
      </w:r>
    </w:p>
    <w:p w:rsidR="004F0895" w:rsidRPr="00A86FEF" w:rsidRDefault="004F0895" w:rsidP="007244EF">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Экспертиза в образовании</w:t>
      </w:r>
      <w:r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4F0895" w:rsidRPr="00B71345" w:rsidRDefault="004F0895" w:rsidP="007244EF">
      <w:pPr>
        <w:jc w:val="both"/>
        <w:rPr>
          <w:rFonts w:ascii="Times New Roman" w:hAnsi="Times New Roman"/>
          <w:sz w:val="24"/>
          <w:szCs w:val="24"/>
        </w:rPr>
      </w:pPr>
      <w:r>
        <w:rPr>
          <w:rFonts w:ascii="Times New Roman" w:hAnsi="Times New Roman"/>
          <w:sz w:val="24"/>
          <w:szCs w:val="24"/>
        </w:rPr>
        <w:t xml:space="preserve">           </w:t>
      </w:r>
      <w:r w:rsidRPr="00B71345">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4F0895" w:rsidRPr="00DD192C" w:rsidRDefault="004F0895" w:rsidP="007244EF">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F0895" w:rsidRDefault="004F0895" w:rsidP="007244EF">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4F0895" w:rsidRPr="00A86FEF" w:rsidRDefault="004F0895"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4F0895" w:rsidRPr="00A86FEF" w:rsidRDefault="004F0895" w:rsidP="00A86FEF">
      <w:pPr>
        <w:spacing w:after="0" w:line="240" w:lineRule="auto"/>
        <w:jc w:val="both"/>
        <w:rPr>
          <w:rFonts w:ascii="Times New Roman" w:hAnsi="Times New Roman"/>
          <w:b/>
          <w:bCs/>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4131"/>
        <w:gridCol w:w="3240"/>
      </w:tblGrid>
      <w:tr w:rsidR="004F0895" w:rsidRPr="00BA5CD2" w:rsidTr="00C50804">
        <w:tc>
          <w:tcPr>
            <w:tcW w:w="1136"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Компетенция</w:t>
            </w:r>
          </w:p>
        </w:tc>
        <w:tc>
          <w:tcPr>
            <w:tcW w:w="2165"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Индикаторы достижения компетенций</w:t>
            </w:r>
          </w:p>
        </w:tc>
        <w:tc>
          <w:tcPr>
            <w:tcW w:w="1699"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Планируемые результаты обучения по дисциплине</w:t>
            </w:r>
          </w:p>
        </w:tc>
      </w:tr>
      <w:tr w:rsidR="004F0895" w:rsidRPr="00BA5CD2" w:rsidTr="00C50804">
        <w:trPr>
          <w:trHeight w:val="416"/>
        </w:trPr>
        <w:tc>
          <w:tcPr>
            <w:tcW w:w="1136" w:type="pct"/>
          </w:tcPr>
          <w:p w:rsidR="004F0895" w:rsidRPr="00BA5CD2" w:rsidRDefault="004F0895" w:rsidP="00793E99">
            <w:pPr>
              <w:spacing w:after="0" w:line="240" w:lineRule="auto"/>
              <w:jc w:val="both"/>
              <w:rPr>
                <w:rFonts w:ascii="Times New Roman" w:hAnsi="Times New Roman"/>
                <w:i/>
                <w:sz w:val="24"/>
                <w:szCs w:val="24"/>
              </w:rPr>
            </w:pPr>
            <w:r>
              <w:rPr>
                <w:rFonts w:ascii="Times New Roman" w:hAnsi="Times New Roman"/>
                <w:sz w:val="24"/>
                <w:szCs w:val="24"/>
              </w:rPr>
              <w:t>ПК</w:t>
            </w:r>
            <w:r w:rsidRPr="0065274D">
              <w:rPr>
                <w:rFonts w:ascii="Times New Roman" w:hAnsi="Times New Roman"/>
                <w:sz w:val="24"/>
                <w:szCs w:val="24"/>
              </w:rPr>
              <w:t>-1. Способен нести ответственность за собственную профессиональную компетентность по профилю осваиваемой образовательной программы</w:t>
            </w:r>
          </w:p>
        </w:tc>
        <w:tc>
          <w:tcPr>
            <w:tcW w:w="2165" w:type="pct"/>
          </w:tcPr>
          <w:p w:rsidR="004F0895" w:rsidRPr="0065274D" w:rsidRDefault="004F0895" w:rsidP="00C50804">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F0895" w:rsidRPr="0065274D" w:rsidRDefault="004F0895" w:rsidP="00C50804">
            <w:pPr>
              <w:spacing w:after="0" w:line="240" w:lineRule="auto"/>
              <w:ind w:left="23"/>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 xml:space="preserve">-1.2. Умеет: решать профессиональные задачи с учетом различных контекстов; проектировать пути своего профессионального развития </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699" w:type="pct"/>
          </w:tcPr>
          <w:p w:rsidR="004F0895" w:rsidRPr="0065274D" w:rsidRDefault="004F0895" w:rsidP="00C50804">
            <w:pPr>
              <w:spacing w:after="0" w:line="240" w:lineRule="auto"/>
              <w:ind w:left="20"/>
              <w:jc w:val="both"/>
              <w:rPr>
                <w:rFonts w:ascii="Times New Roman" w:hAnsi="Times New Roman"/>
                <w:sz w:val="24"/>
                <w:szCs w:val="24"/>
              </w:rPr>
            </w:pPr>
            <w:r w:rsidRPr="00D21997">
              <w:rPr>
                <w:rFonts w:ascii="Times New Roman" w:hAnsi="Times New Roman"/>
                <w:sz w:val="24"/>
                <w:szCs w:val="24"/>
              </w:rPr>
              <w:t xml:space="preserve">Знает: </w:t>
            </w:r>
            <w:r w:rsidRPr="0065274D">
              <w:rPr>
                <w:rFonts w:ascii="Times New Roman" w:hAnsi="Times New Roman"/>
                <w:sz w:val="24"/>
                <w:szCs w:val="24"/>
              </w:rPr>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F0895" w:rsidRDefault="004F0895" w:rsidP="00814418">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r w:rsidRPr="0065274D">
              <w:rPr>
                <w:rFonts w:ascii="Times New Roman" w:hAnsi="Times New Roman"/>
                <w:sz w:val="24"/>
                <w:szCs w:val="24"/>
              </w:rPr>
              <w:t>решать профессиональные задачи с учетом различных контекстов; проектировать пути своего профессионального развития</w:t>
            </w:r>
          </w:p>
          <w:p w:rsidR="004F0895" w:rsidRPr="00BA5CD2" w:rsidRDefault="004F0895" w:rsidP="00671445">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65274D">
              <w:rPr>
                <w:rFonts w:ascii="Times New Roman" w:hAnsi="Times New Roman"/>
                <w:sz w:val="24"/>
                <w:szCs w:val="24"/>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4F0895" w:rsidRPr="00BA5CD2" w:rsidTr="00C50804">
        <w:trPr>
          <w:trHeight w:val="416"/>
        </w:trPr>
        <w:tc>
          <w:tcPr>
            <w:tcW w:w="1136" w:type="pct"/>
          </w:tcPr>
          <w:p w:rsidR="004F0895" w:rsidRPr="00BA5CD2" w:rsidRDefault="004F0895" w:rsidP="00793E99">
            <w:pPr>
              <w:autoSpaceDE w:val="0"/>
              <w:autoSpaceDN w:val="0"/>
              <w:adjustRightInd w:val="0"/>
              <w:spacing w:after="0" w:line="240" w:lineRule="auto"/>
              <w:jc w:val="both"/>
              <w:rPr>
                <w:rFonts w:ascii="Times New Roman" w:hAnsi="Times New Roman"/>
                <w:i/>
                <w:sz w:val="24"/>
                <w:szCs w:val="24"/>
              </w:rPr>
            </w:pPr>
            <w:r w:rsidRPr="00BA5CD2">
              <w:rPr>
                <w:rFonts w:ascii="Times New Roman" w:hAnsi="Times New Roman"/>
                <w:sz w:val="24"/>
                <w:szCs w:val="24"/>
              </w:rPr>
              <w:t>ПК-4 Способен</w:t>
            </w:r>
            <w:r w:rsidR="007244EF">
              <w:rPr>
                <w:rFonts w:ascii="Times New Roman" w:hAnsi="Times New Roman"/>
                <w:sz w:val="24"/>
                <w:szCs w:val="24"/>
              </w:rPr>
              <w:t xml:space="preserve"> </w:t>
            </w:r>
            <w:r w:rsidRPr="00BA5CD2">
              <w:rPr>
                <w:rFonts w:ascii="Times New Roman" w:hAnsi="Times New Roman"/>
                <w:sz w:val="24"/>
                <w:szCs w:val="24"/>
              </w:rPr>
              <w:t>организовывать мониторинг</w:t>
            </w:r>
            <w:r w:rsidR="007244EF">
              <w:rPr>
                <w:rFonts w:ascii="Times New Roman" w:hAnsi="Times New Roman"/>
                <w:sz w:val="24"/>
                <w:szCs w:val="24"/>
              </w:rPr>
              <w:t xml:space="preserve"> </w:t>
            </w:r>
            <w:r w:rsidRPr="00BA5CD2">
              <w:rPr>
                <w:rFonts w:ascii="Times New Roman" w:hAnsi="Times New Roman"/>
                <w:sz w:val="24"/>
                <w:szCs w:val="24"/>
              </w:rPr>
              <w:t>результатов педагогического</w:t>
            </w:r>
            <w:r w:rsidR="007244EF">
              <w:rPr>
                <w:rFonts w:ascii="Times New Roman" w:hAnsi="Times New Roman"/>
                <w:sz w:val="24"/>
                <w:szCs w:val="24"/>
              </w:rPr>
              <w:t xml:space="preserve"> </w:t>
            </w:r>
            <w:r w:rsidRPr="00BA5CD2">
              <w:rPr>
                <w:rFonts w:ascii="Times New Roman" w:hAnsi="Times New Roman"/>
                <w:sz w:val="24"/>
                <w:szCs w:val="24"/>
              </w:rPr>
              <w:t>процесса в классе,</w:t>
            </w:r>
            <w:r w:rsidR="007244EF">
              <w:rPr>
                <w:rFonts w:ascii="Times New Roman" w:hAnsi="Times New Roman"/>
                <w:sz w:val="24"/>
                <w:szCs w:val="24"/>
              </w:rPr>
              <w:t xml:space="preserve"> </w:t>
            </w:r>
            <w:r w:rsidRPr="00BA5CD2">
              <w:rPr>
                <w:rFonts w:ascii="Times New Roman" w:hAnsi="Times New Roman"/>
                <w:sz w:val="24"/>
                <w:szCs w:val="24"/>
              </w:rPr>
              <w:t>образовательной организации,</w:t>
            </w:r>
            <w:r w:rsidR="007244EF">
              <w:rPr>
                <w:rFonts w:ascii="Times New Roman" w:hAnsi="Times New Roman"/>
                <w:sz w:val="24"/>
                <w:szCs w:val="24"/>
              </w:rPr>
              <w:t xml:space="preserve"> </w:t>
            </w:r>
            <w:r w:rsidRPr="0065274D">
              <w:rPr>
                <w:rFonts w:ascii="Times New Roman" w:hAnsi="Times New Roman"/>
                <w:sz w:val="24"/>
                <w:szCs w:val="24"/>
              </w:rPr>
              <w:t>мониторинг качества образования в дополнительном и профессиональном образовании</w:t>
            </w:r>
            <w:r w:rsidRPr="00BA5CD2">
              <w:rPr>
                <w:rFonts w:ascii="Times New Roman" w:hAnsi="Times New Roman"/>
                <w:sz w:val="24"/>
                <w:szCs w:val="24"/>
              </w:rPr>
              <w:t xml:space="preserve"> обоснованно</w:t>
            </w:r>
            <w:r w:rsidR="007244EF">
              <w:rPr>
                <w:rFonts w:ascii="Times New Roman" w:hAnsi="Times New Roman"/>
                <w:sz w:val="24"/>
                <w:szCs w:val="24"/>
              </w:rPr>
              <w:t xml:space="preserve"> </w:t>
            </w:r>
            <w:r w:rsidRPr="00BA5CD2">
              <w:rPr>
                <w:rFonts w:ascii="Times New Roman" w:hAnsi="Times New Roman"/>
                <w:sz w:val="24"/>
                <w:szCs w:val="24"/>
              </w:rPr>
              <w:t>использовать методологию и</w:t>
            </w:r>
            <w:r w:rsidR="007244EF">
              <w:rPr>
                <w:rFonts w:ascii="Times New Roman" w:hAnsi="Times New Roman"/>
                <w:sz w:val="24"/>
                <w:szCs w:val="24"/>
              </w:rPr>
              <w:t xml:space="preserve"> </w:t>
            </w:r>
            <w:r w:rsidRPr="00BA5CD2">
              <w:rPr>
                <w:rFonts w:ascii="Times New Roman" w:hAnsi="Times New Roman"/>
                <w:sz w:val="24"/>
                <w:szCs w:val="24"/>
              </w:rPr>
              <w:t>методы педагогического</w:t>
            </w:r>
            <w:r w:rsidR="007244EF">
              <w:rPr>
                <w:rFonts w:ascii="Times New Roman" w:hAnsi="Times New Roman"/>
                <w:sz w:val="24"/>
                <w:szCs w:val="24"/>
              </w:rPr>
              <w:t xml:space="preserve"> </w:t>
            </w:r>
            <w:r w:rsidRPr="00BA5CD2">
              <w:rPr>
                <w:rFonts w:ascii="Times New Roman" w:hAnsi="Times New Roman"/>
                <w:sz w:val="24"/>
                <w:szCs w:val="24"/>
              </w:rPr>
              <w:t>исследования.</w:t>
            </w:r>
          </w:p>
        </w:tc>
        <w:tc>
          <w:tcPr>
            <w:tcW w:w="2165"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ПК-4.1. Знает: нормативно-правовые акты об</w:t>
            </w:r>
            <w:r w:rsidR="007244EF">
              <w:rPr>
                <w:rFonts w:ascii="Times New Roman" w:hAnsi="Times New Roman"/>
                <w:sz w:val="24"/>
                <w:szCs w:val="24"/>
              </w:rPr>
              <w:t xml:space="preserve"> </w:t>
            </w:r>
            <w:r w:rsidRPr="00BA5CD2">
              <w:rPr>
                <w:rFonts w:ascii="Times New Roman" w:hAnsi="Times New Roman"/>
                <w:sz w:val="24"/>
                <w:szCs w:val="24"/>
              </w:rPr>
              <w:t>осуществлении мониторинга,</w:t>
            </w:r>
            <w:r w:rsidR="007244EF">
              <w:rPr>
                <w:rFonts w:ascii="Times New Roman" w:hAnsi="Times New Roman"/>
                <w:sz w:val="24"/>
                <w:szCs w:val="24"/>
              </w:rPr>
              <w:t xml:space="preserve"> </w:t>
            </w:r>
            <w:r w:rsidRPr="00BA5CD2">
              <w:rPr>
                <w:rFonts w:ascii="Times New Roman" w:hAnsi="Times New Roman"/>
                <w:sz w:val="24"/>
                <w:szCs w:val="24"/>
              </w:rPr>
              <w:t>методы и приемы оценки</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ПК-4.2. Умеет: отбирать</w:t>
            </w:r>
            <w:r w:rsidR="007244EF">
              <w:rPr>
                <w:rFonts w:ascii="Times New Roman" w:hAnsi="Times New Roman"/>
                <w:sz w:val="24"/>
                <w:szCs w:val="24"/>
              </w:rPr>
              <w:t xml:space="preserve"> </w:t>
            </w:r>
            <w:r w:rsidRPr="00BA5CD2">
              <w:rPr>
                <w:rFonts w:ascii="Times New Roman" w:hAnsi="Times New Roman"/>
                <w:sz w:val="24"/>
                <w:szCs w:val="24"/>
              </w:rPr>
              <w:t>соответствующие методы и</w:t>
            </w:r>
            <w:r w:rsidR="007244EF">
              <w:rPr>
                <w:rFonts w:ascii="Times New Roman" w:hAnsi="Times New Roman"/>
                <w:sz w:val="24"/>
                <w:szCs w:val="24"/>
              </w:rPr>
              <w:t xml:space="preserve"> </w:t>
            </w:r>
            <w:r w:rsidRPr="00BA5CD2">
              <w:rPr>
                <w:rFonts w:ascii="Times New Roman" w:hAnsi="Times New Roman"/>
                <w:sz w:val="24"/>
                <w:szCs w:val="24"/>
              </w:rPr>
              <w:t>приемы мониторинга</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C50804">
            <w:pPr>
              <w:spacing w:after="0" w:line="240" w:lineRule="auto"/>
              <w:jc w:val="both"/>
              <w:rPr>
                <w:rFonts w:ascii="Times New Roman" w:hAnsi="Times New Roman"/>
                <w:sz w:val="24"/>
                <w:szCs w:val="24"/>
              </w:rPr>
            </w:pPr>
            <w:r w:rsidRPr="00BA5CD2">
              <w:rPr>
                <w:rFonts w:ascii="Times New Roman" w:hAnsi="Times New Roman"/>
                <w:sz w:val="24"/>
                <w:szCs w:val="24"/>
              </w:rPr>
              <w:t>ПК-4.3. Владеет:</w:t>
            </w:r>
            <w:r w:rsidR="007244EF">
              <w:rPr>
                <w:rFonts w:ascii="Times New Roman" w:hAnsi="Times New Roman"/>
                <w:sz w:val="24"/>
                <w:szCs w:val="24"/>
              </w:rPr>
              <w:t xml:space="preserve"> </w:t>
            </w:r>
            <w:r w:rsidRPr="00BA5CD2">
              <w:rPr>
                <w:rFonts w:ascii="Times New Roman" w:hAnsi="Times New Roman"/>
                <w:sz w:val="24"/>
                <w:szCs w:val="24"/>
              </w:rPr>
              <w:t>адекватными конкретной</w:t>
            </w:r>
            <w:r w:rsidR="007244EF">
              <w:rPr>
                <w:rFonts w:ascii="Times New Roman" w:hAnsi="Times New Roman"/>
                <w:sz w:val="24"/>
                <w:szCs w:val="24"/>
              </w:rPr>
              <w:t xml:space="preserve"> </w:t>
            </w:r>
            <w:r w:rsidRPr="00BA5CD2">
              <w:rPr>
                <w:rFonts w:ascii="Times New Roman" w:hAnsi="Times New Roman"/>
                <w:sz w:val="24"/>
                <w:szCs w:val="24"/>
              </w:rPr>
              <w:t>ситуации действиями по</w:t>
            </w:r>
            <w:r w:rsidR="007244EF">
              <w:rPr>
                <w:rFonts w:ascii="Times New Roman" w:hAnsi="Times New Roman"/>
                <w:sz w:val="24"/>
                <w:szCs w:val="24"/>
              </w:rPr>
              <w:t xml:space="preserve"> </w:t>
            </w:r>
            <w:r w:rsidRPr="00BA5CD2">
              <w:rPr>
                <w:rFonts w:ascii="Times New Roman" w:hAnsi="Times New Roman"/>
                <w:sz w:val="24"/>
                <w:szCs w:val="24"/>
              </w:rPr>
              <w:t>проведению мониторинга 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r w:rsidR="007244EF">
              <w:rPr>
                <w:rFonts w:ascii="Times New Roman" w:hAnsi="Times New Roman"/>
                <w:sz w:val="24"/>
                <w:szCs w:val="24"/>
              </w:rPr>
              <w:t xml:space="preserve"> </w:t>
            </w:r>
            <w:r w:rsidRPr="00BA5CD2">
              <w:rPr>
                <w:rFonts w:ascii="Times New Roman" w:hAnsi="Times New Roman"/>
                <w:sz w:val="24"/>
                <w:szCs w:val="24"/>
              </w:rPr>
              <w:t>разного уровня образования.</w:t>
            </w:r>
          </w:p>
        </w:tc>
        <w:tc>
          <w:tcPr>
            <w:tcW w:w="1699"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814418">
              <w:rPr>
                <w:rFonts w:ascii="Times New Roman" w:hAnsi="Times New Roman"/>
                <w:sz w:val="24"/>
                <w:szCs w:val="24"/>
              </w:rPr>
              <w:t xml:space="preserve">Знает: </w:t>
            </w:r>
            <w:r w:rsidRPr="00BA5CD2">
              <w:rPr>
                <w:rFonts w:ascii="Times New Roman" w:hAnsi="Times New Roman"/>
                <w:sz w:val="24"/>
                <w:szCs w:val="24"/>
              </w:rPr>
              <w:t>нормативно-правовые акты об</w:t>
            </w:r>
            <w:r w:rsidR="007244EF">
              <w:rPr>
                <w:rFonts w:ascii="Times New Roman" w:hAnsi="Times New Roman"/>
                <w:sz w:val="24"/>
                <w:szCs w:val="24"/>
              </w:rPr>
              <w:t xml:space="preserve"> </w:t>
            </w:r>
            <w:r w:rsidRPr="00BA5CD2">
              <w:rPr>
                <w:rFonts w:ascii="Times New Roman" w:hAnsi="Times New Roman"/>
                <w:sz w:val="24"/>
                <w:szCs w:val="24"/>
              </w:rPr>
              <w:t>осуществлении мониторинга,</w:t>
            </w:r>
            <w:r w:rsidR="007244EF">
              <w:rPr>
                <w:rFonts w:ascii="Times New Roman" w:hAnsi="Times New Roman"/>
                <w:sz w:val="24"/>
                <w:szCs w:val="24"/>
              </w:rPr>
              <w:t xml:space="preserve"> </w:t>
            </w:r>
            <w:r w:rsidRPr="00BA5CD2">
              <w:rPr>
                <w:rFonts w:ascii="Times New Roman" w:hAnsi="Times New Roman"/>
                <w:sz w:val="24"/>
                <w:szCs w:val="24"/>
              </w:rPr>
              <w:t>методы и приемы оценки</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Default="004F0895" w:rsidP="00671445">
            <w:pPr>
              <w:spacing w:after="0" w:line="240" w:lineRule="auto"/>
              <w:ind w:left="23"/>
              <w:jc w:val="both"/>
              <w:rPr>
                <w:rFonts w:ascii="Times New Roman" w:hAnsi="Times New Roman"/>
                <w:sz w:val="24"/>
                <w:szCs w:val="24"/>
              </w:rPr>
            </w:pPr>
            <w:r w:rsidRPr="00814418">
              <w:rPr>
                <w:rFonts w:ascii="Times New Roman" w:hAnsi="Times New Roman"/>
                <w:sz w:val="24"/>
                <w:szCs w:val="24"/>
              </w:rPr>
              <w:t xml:space="preserve">Умеет: </w:t>
            </w:r>
            <w:r w:rsidRPr="00BA5CD2">
              <w:rPr>
                <w:rFonts w:ascii="Times New Roman" w:hAnsi="Times New Roman"/>
                <w:sz w:val="24"/>
                <w:szCs w:val="24"/>
              </w:rPr>
              <w:t>отбирать</w:t>
            </w:r>
            <w:r w:rsidR="007244EF">
              <w:rPr>
                <w:rFonts w:ascii="Times New Roman" w:hAnsi="Times New Roman"/>
                <w:sz w:val="24"/>
                <w:szCs w:val="24"/>
              </w:rPr>
              <w:t xml:space="preserve"> </w:t>
            </w:r>
            <w:r w:rsidRPr="00BA5CD2">
              <w:rPr>
                <w:rFonts w:ascii="Times New Roman" w:hAnsi="Times New Roman"/>
                <w:sz w:val="24"/>
                <w:szCs w:val="24"/>
              </w:rPr>
              <w:t>соответствующие методы и</w:t>
            </w:r>
            <w:r w:rsidR="007244EF">
              <w:rPr>
                <w:rFonts w:ascii="Times New Roman" w:hAnsi="Times New Roman"/>
                <w:sz w:val="24"/>
                <w:szCs w:val="24"/>
              </w:rPr>
              <w:t xml:space="preserve"> </w:t>
            </w:r>
            <w:r w:rsidRPr="00BA5CD2">
              <w:rPr>
                <w:rFonts w:ascii="Times New Roman" w:hAnsi="Times New Roman"/>
                <w:sz w:val="24"/>
                <w:szCs w:val="24"/>
              </w:rPr>
              <w:t>приемы мониторинга</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671445">
            <w:pPr>
              <w:spacing w:after="0" w:line="240" w:lineRule="auto"/>
              <w:ind w:left="23"/>
              <w:jc w:val="both"/>
              <w:rPr>
                <w:rFonts w:ascii="Times New Roman" w:hAnsi="Times New Roman"/>
                <w:bCs/>
                <w:sz w:val="24"/>
                <w:szCs w:val="24"/>
              </w:rPr>
            </w:pPr>
            <w:r w:rsidRPr="00814418">
              <w:rPr>
                <w:rFonts w:ascii="Times New Roman" w:hAnsi="Times New Roman"/>
                <w:sz w:val="24"/>
                <w:szCs w:val="24"/>
              </w:rPr>
              <w:t xml:space="preserve">Владеет: </w:t>
            </w:r>
            <w:r w:rsidRPr="00BA5CD2">
              <w:rPr>
                <w:rFonts w:ascii="Times New Roman" w:hAnsi="Times New Roman"/>
                <w:sz w:val="24"/>
                <w:szCs w:val="24"/>
              </w:rPr>
              <w:t>адекватными конкретной</w:t>
            </w:r>
            <w:r w:rsidR="007244EF">
              <w:rPr>
                <w:rFonts w:ascii="Times New Roman" w:hAnsi="Times New Roman"/>
                <w:sz w:val="24"/>
                <w:szCs w:val="24"/>
              </w:rPr>
              <w:t xml:space="preserve"> </w:t>
            </w:r>
            <w:r w:rsidRPr="00BA5CD2">
              <w:rPr>
                <w:rFonts w:ascii="Times New Roman" w:hAnsi="Times New Roman"/>
                <w:sz w:val="24"/>
                <w:szCs w:val="24"/>
              </w:rPr>
              <w:t>ситуации действиями по</w:t>
            </w:r>
            <w:r w:rsidR="007244EF">
              <w:rPr>
                <w:rFonts w:ascii="Times New Roman" w:hAnsi="Times New Roman"/>
                <w:sz w:val="24"/>
                <w:szCs w:val="24"/>
              </w:rPr>
              <w:t xml:space="preserve"> </w:t>
            </w:r>
            <w:r w:rsidRPr="00BA5CD2">
              <w:rPr>
                <w:rFonts w:ascii="Times New Roman" w:hAnsi="Times New Roman"/>
                <w:sz w:val="24"/>
                <w:szCs w:val="24"/>
              </w:rPr>
              <w:t>проведению мониторинга 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r w:rsidR="007244EF">
              <w:rPr>
                <w:rFonts w:ascii="Times New Roman" w:hAnsi="Times New Roman"/>
                <w:sz w:val="24"/>
                <w:szCs w:val="24"/>
              </w:rPr>
              <w:t xml:space="preserve"> </w:t>
            </w:r>
            <w:bookmarkStart w:id="0" w:name="_GoBack"/>
            <w:bookmarkEnd w:id="0"/>
            <w:r w:rsidRPr="00BA5CD2">
              <w:rPr>
                <w:rFonts w:ascii="Times New Roman" w:hAnsi="Times New Roman"/>
                <w:sz w:val="24"/>
                <w:szCs w:val="24"/>
              </w:rPr>
              <w:t>разного уровня образования.</w:t>
            </w:r>
          </w:p>
        </w:tc>
      </w:tr>
    </w:tbl>
    <w:p w:rsidR="004F0895" w:rsidRPr="00A86FEF" w:rsidRDefault="004F0895" w:rsidP="00A86FEF">
      <w:pPr>
        <w:spacing w:after="0" w:line="240" w:lineRule="auto"/>
        <w:jc w:val="both"/>
        <w:rPr>
          <w:rFonts w:ascii="Times New Roman" w:hAnsi="Times New Roman"/>
          <w:sz w:val="24"/>
          <w:szCs w:val="24"/>
        </w:rPr>
      </w:pPr>
    </w:p>
    <w:p w:rsidR="004F0895" w:rsidRPr="00814418" w:rsidRDefault="004F0895" w:rsidP="00814418">
      <w:pPr>
        <w:spacing w:after="0" w:line="240" w:lineRule="auto"/>
        <w:ind w:firstLine="709"/>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r>
      <w:r w:rsidRPr="00814418">
        <w:rPr>
          <w:rFonts w:ascii="Times New Roman" w:hAnsi="Times New Roman"/>
          <w:b/>
          <w:i/>
          <w:sz w:val="24"/>
          <w:szCs w:val="24"/>
        </w:rPr>
        <w:t>Место дисциплины (модуля) в структуре образовательной программы</w:t>
      </w:r>
    </w:p>
    <w:p w:rsidR="004F0895" w:rsidRPr="00793E99" w:rsidRDefault="004F0895" w:rsidP="00671445">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4F0895" w:rsidRPr="00814418" w:rsidRDefault="004F0895" w:rsidP="00814418">
      <w:pPr>
        <w:spacing w:after="0" w:line="240" w:lineRule="auto"/>
        <w:ind w:firstLine="709"/>
        <w:jc w:val="both"/>
        <w:rPr>
          <w:rFonts w:ascii="Times New Roman" w:hAnsi="Times New Roman"/>
          <w:sz w:val="24"/>
          <w:szCs w:val="24"/>
        </w:rPr>
      </w:pPr>
      <w:r w:rsidRPr="00814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F0895" w:rsidRPr="003B7A0F" w:rsidRDefault="004F0895"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rPr>
              <w:t>ПК</w:t>
            </w:r>
            <w:r w:rsidRPr="0065274D">
              <w:rPr>
                <w:rFonts w:ascii="Times New Roman" w:hAnsi="Times New Roman"/>
                <w:sz w:val="24"/>
                <w:szCs w:val="24"/>
              </w:rPr>
              <w:t>-1</w:t>
            </w:r>
          </w:p>
        </w:tc>
        <w:tc>
          <w:tcPr>
            <w:tcW w:w="2677" w:type="dxa"/>
          </w:tcPr>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 xml:space="preserve">Педагогическая </w:t>
            </w:r>
            <w:proofErr w:type="spellStart"/>
            <w:r w:rsidRPr="00C50804">
              <w:rPr>
                <w:rFonts w:ascii="Times New Roman" w:hAnsi="Times New Roman"/>
                <w:sz w:val="24"/>
                <w:szCs w:val="24"/>
                <w:lang w:eastAsia="ru-RU"/>
              </w:rPr>
              <w:t>инноватика</w:t>
            </w:r>
            <w:proofErr w:type="spellEnd"/>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Основы реализации педагогических технологий по обучению детей с ОВЗ</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Психолого-педагогическая диагностика личности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Инновационный менеджмент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Психология развития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Креативная педагогика и психология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Методы активного обучения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Инновационные психолого-педагогические технологии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Корпоративная культура образовательной организации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Реклама и пиар-деятельность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Психолого-педагогическое сопровождение индивидуальных образовательных программ</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Проектирование безопасной образовательной среды</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Ознакомительная практика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работа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Технологическая (проектно-технологическая)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p w:rsidR="004F0895" w:rsidRPr="003B7A0F"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Основы разработки электронных образовательных ресурсов</w:t>
            </w:r>
          </w:p>
        </w:tc>
        <w:tc>
          <w:tcPr>
            <w:tcW w:w="2552" w:type="dxa"/>
          </w:tcPr>
          <w:p w:rsidR="004F0895" w:rsidRDefault="004F0895" w:rsidP="006773D7">
            <w:pPr>
              <w:spacing w:after="0" w:line="240" w:lineRule="auto"/>
              <w:rPr>
                <w:rFonts w:ascii="Times New Roman" w:hAnsi="Times New Roman"/>
                <w:sz w:val="24"/>
                <w:szCs w:val="24"/>
                <w:lang w:eastAsia="ru-RU"/>
              </w:rPr>
            </w:pPr>
            <w:r w:rsidRPr="00C50804">
              <w:rPr>
                <w:rFonts w:ascii="Times New Roman" w:hAnsi="Times New Roman"/>
                <w:sz w:val="24"/>
                <w:szCs w:val="24"/>
                <w:lang w:eastAsia="ru-RU"/>
              </w:rPr>
              <w:t>Мониторинг качества образования</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работа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Преддипломная практика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Психология и педагогика толерантности</w:t>
            </w:r>
          </w:p>
          <w:p w:rsidR="004F0895" w:rsidRPr="003B7A0F" w:rsidRDefault="004F0895" w:rsidP="006773D7">
            <w:pPr>
              <w:spacing w:after="0" w:line="240" w:lineRule="auto"/>
              <w:rPr>
                <w:rFonts w:ascii="Times New Roman" w:hAnsi="Times New Roman"/>
                <w:sz w:val="24"/>
                <w:szCs w:val="24"/>
                <w:lang w:eastAsia="ru-RU"/>
              </w:rPr>
            </w:pP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r w:rsidR="004F0895" w:rsidRPr="00BA5CD2" w:rsidTr="00FC3B5D">
        <w:tc>
          <w:tcPr>
            <w:tcW w:w="1575" w:type="dxa"/>
          </w:tcPr>
          <w:p w:rsidR="004F0895" w:rsidRPr="003B7A0F" w:rsidRDefault="004F0895" w:rsidP="007B3776">
            <w:pPr>
              <w:suppressAutoHyphens/>
              <w:spacing w:after="0" w:line="240" w:lineRule="auto"/>
              <w:jc w:val="both"/>
              <w:rPr>
                <w:rFonts w:ascii="Times New Roman" w:hAnsi="Times New Roman"/>
                <w:sz w:val="24"/>
                <w:szCs w:val="24"/>
                <w:lang w:eastAsia="ru-RU"/>
              </w:rPr>
            </w:pPr>
            <w:r w:rsidRPr="00BA5CD2">
              <w:rPr>
                <w:rFonts w:ascii="Times New Roman" w:hAnsi="Times New Roman"/>
                <w:sz w:val="24"/>
                <w:szCs w:val="24"/>
              </w:rPr>
              <w:t>ПК-4</w:t>
            </w:r>
          </w:p>
        </w:tc>
        <w:tc>
          <w:tcPr>
            <w:tcW w:w="2677"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Мониторинг качества образования</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Технология мониторинга качества педагогического процесса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tc>
        <w:tc>
          <w:tcPr>
            <w:tcW w:w="2552"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Экспертиза в образовании</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Преддипломная практика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bl>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4F0895"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4F0895" w:rsidP="00641D69">
      <w:pPr>
        <w:widowControl w:val="0"/>
        <w:numPr>
          <w:ilvl w:val="0"/>
          <w:numId w:val="3"/>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4F0895" w:rsidRPr="003B7A0F" w:rsidRDefault="004F0895"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F0895" w:rsidRPr="00BA5CD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4F0895" w:rsidRPr="00BA5CD2" w:rsidTr="005677B7">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4F0895" w:rsidRPr="00BA5CD2" w:rsidTr="00C5080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401A">
            <w:pPr>
              <w:spacing w:after="0" w:line="240" w:lineRule="auto"/>
              <w:jc w:val="center"/>
              <w:rPr>
                <w:rFonts w:ascii="Times New Roman" w:hAnsi="Times New Roman"/>
                <w:sz w:val="24"/>
                <w:szCs w:val="24"/>
                <w:lang w:eastAsia="ru-RU"/>
              </w:rPr>
            </w:pPr>
          </w:p>
        </w:tc>
      </w:tr>
      <w:tr w:rsidR="004F0895" w:rsidRPr="00BA5CD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с оценкой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4F0895" w:rsidRPr="003B7A0F" w:rsidRDefault="004F0895"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2E2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C508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F0895" w:rsidRPr="000401BE" w:rsidRDefault="004F0895" w:rsidP="00B264C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F0895" w:rsidRPr="003B7A0F" w:rsidRDefault="004F0895" w:rsidP="003B7A0F">
      <w:pPr>
        <w:spacing w:after="0" w:line="240" w:lineRule="auto"/>
        <w:ind w:left="360"/>
        <w:jc w:val="both"/>
        <w:rPr>
          <w:rFonts w:ascii="Times New Roman" w:hAnsi="Times New Roman"/>
          <w:sz w:val="24"/>
          <w:szCs w:val="24"/>
          <w:lang w:eastAsia="ru-RU"/>
        </w:rPr>
      </w:pPr>
    </w:p>
    <w:p w:rsidR="004F0895" w:rsidRPr="003B7A0F" w:rsidRDefault="004F0895" w:rsidP="00641D69">
      <w:pPr>
        <w:widowControl w:val="0"/>
        <w:numPr>
          <w:ilvl w:val="0"/>
          <w:numId w:val="3"/>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0895" w:rsidRPr="003B7A0F" w:rsidRDefault="004F0895"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F0895" w:rsidRPr="003B7A0F" w:rsidRDefault="004F0895"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4F0895" w:rsidRPr="00BA5CD2" w:rsidTr="003C2D22">
        <w:tc>
          <w:tcPr>
            <w:tcW w:w="74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3B7A0F" w:rsidRDefault="004F0895" w:rsidP="00814418">
            <w:pPr>
              <w:spacing w:after="0" w:line="240" w:lineRule="auto"/>
              <w:jc w:val="both"/>
              <w:rPr>
                <w:rFonts w:ascii="Times New Roman" w:hAnsi="Times New Roman"/>
                <w:sz w:val="24"/>
                <w:szCs w:val="24"/>
                <w:lang w:eastAsia="ru-RU"/>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5677B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C2D22">
        <w:tc>
          <w:tcPr>
            <w:tcW w:w="74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A07F19" w:rsidRDefault="004F0895" w:rsidP="00814418">
            <w:pPr>
              <w:spacing w:after="0" w:line="240" w:lineRule="auto"/>
              <w:jc w:val="both"/>
              <w:rPr>
                <w:rFonts w:ascii="Times New Roman" w:hAnsi="Times New Roman"/>
                <w:b/>
                <w:sz w:val="24"/>
                <w:szCs w:val="24"/>
                <w:lang w:eastAsia="ru-RU"/>
              </w:rPr>
            </w:pPr>
            <w:r w:rsidRPr="00A07F19">
              <w:rPr>
                <w:rFonts w:ascii="Times New Roman" w:hAnsi="Times New Roman"/>
                <w:b/>
                <w:sz w:val="24"/>
                <w:szCs w:val="24"/>
                <w:lang w:eastAsia="ru-RU"/>
              </w:rPr>
              <w:t xml:space="preserve">Итого </w:t>
            </w:r>
          </w:p>
        </w:tc>
        <w:tc>
          <w:tcPr>
            <w:tcW w:w="824" w:type="dxa"/>
          </w:tcPr>
          <w:p w:rsidR="004F0895" w:rsidRPr="00A07F19" w:rsidRDefault="004F0895" w:rsidP="003B7A0F">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8</w:t>
            </w:r>
          </w:p>
        </w:tc>
        <w:tc>
          <w:tcPr>
            <w:tcW w:w="1035" w:type="dxa"/>
          </w:tcPr>
          <w:p w:rsidR="004F0895" w:rsidRPr="00A07F19" w:rsidRDefault="004F0895" w:rsidP="0085620A">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6</w:t>
            </w:r>
          </w:p>
        </w:tc>
        <w:tc>
          <w:tcPr>
            <w:tcW w:w="838" w:type="dxa"/>
          </w:tcPr>
          <w:p w:rsidR="004F0895" w:rsidRPr="00A07F19"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A07F19" w:rsidRDefault="004F0895" w:rsidP="005677B7">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56</w:t>
            </w:r>
          </w:p>
        </w:tc>
      </w:tr>
    </w:tbl>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p>
    <w:p w:rsidR="004F0895" w:rsidRPr="003B7A0F" w:rsidRDefault="004F0895" w:rsidP="00641D69">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4F0895" w:rsidRPr="003B7A0F" w:rsidRDefault="004F0895"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F0895" w:rsidRPr="00BA5CD2" w:rsidTr="003B7A0F">
        <w:tc>
          <w:tcPr>
            <w:tcW w:w="68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B7A0F">
        <w:tc>
          <w:tcPr>
            <w:tcW w:w="68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1B0282" w:rsidRDefault="004F0895" w:rsidP="00814418">
            <w:pPr>
              <w:spacing w:after="0" w:line="240" w:lineRule="auto"/>
              <w:jc w:val="both"/>
              <w:rPr>
                <w:rFonts w:ascii="Times New Roman" w:hAnsi="Times New Roman"/>
                <w:b/>
                <w:sz w:val="24"/>
                <w:szCs w:val="24"/>
                <w:lang w:eastAsia="ru-RU"/>
              </w:rPr>
            </w:pPr>
            <w:r w:rsidRPr="001B0282">
              <w:rPr>
                <w:rFonts w:ascii="Times New Roman" w:hAnsi="Times New Roman"/>
                <w:b/>
                <w:sz w:val="24"/>
                <w:szCs w:val="24"/>
                <w:lang w:eastAsia="ru-RU"/>
              </w:rPr>
              <w:t xml:space="preserve">Итого </w:t>
            </w:r>
          </w:p>
        </w:tc>
        <w:tc>
          <w:tcPr>
            <w:tcW w:w="824"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4</w:t>
            </w:r>
          </w:p>
        </w:tc>
        <w:tc>
          <w:tcPr>
            <w:tcW w:w="1035"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6</w:t>
            </w:r>
          </w:p>
        </w:tc>
        <w:tc>
          <w:tcPr>
            <w:tcW w:w="838" w:type="dxa"/>
          </w:tcPr>
          <w:p w:rsidR="004F0895" w:rsidRPr="001B0282"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1B0282" w:rsidRDefault="004F0895" w:rsidP="00AA401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r>
    </w:tbl>
    <w:p w:rsidR="004F0895" w:rsidRPr="003B7A0F" w:rsidRDefault="004F0895" w:rsidP="003B7A0F">
      <w:pPr>
        <w:autoSpaceDE w:val="0"/>
        <w:autoSpaceDN w:val="0"/>
        <w:adjustRightInd w:val="0"/>
        <w:spacing w:after="0" w:line="240" w:lineRule="auto"/>
        <w:jc w:val="both"/>
        <w:rPr>
          <w:rFonts w:ascii="Times New Roman" w:hAnsi="Times New Roman"/>
          <w:sz w:val="24"/>
          <w:szCs w:val="24"/>
          <w:lang w:val="en-US" w:eastAsia="ru-RU"/>
        </w:rPr>
      </w:pPr>
    </w:p>
    <w:p w:rsidR="004F0895" w:rsidRPr="003B7A0F" w:rsidRDefault="004F0895" w:rsidP="00641D69">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4F0895" w:rsidRPr="003B7A0F" w:rsidRDefault="004F0895" w:rsidP="00641D69">
      <w:pPr>
        <w:numPr>
          <w:ilvl w:val="2"/>
          <w:numId w:val="6"/>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4F0895" w:rsidRPr="00BA5CD2" w:rsidTr="003F140E">
        <w:trPr>
          <w:trHeight w:val="990"/>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 xml:space="preserve">Историко-культурные источники развития педагогического проектирования. Научные аспекты проектирования системы образования. Сущность метода проектов. Соотношения основных понятий педагогического проектирования. Функции проектной деятельности. Виды и уровни педагогического проектирования. Научные подходы к определению проективного обучения, воспитания (О. С. </w:t>
            </w:r>
            <w:proofErr w:type="spellStart"/>
            <w:r w:rsidRPr="00BA5CD2">
              <w:rPr>
                <w:rFonts w:ascii="Times New Roman" w:hAnsi="Times New Roman"/>
                <w:sz w:val="24"/>
                <w:szCs w:val="24"/>
              </w:rPr>
              <w:t>Газман</w:t>
            </w:r>
            <w:proofErr w:type="spellEnd"/>
            <w:r w:rsidRPr="00BA5CD2">
              <w:rPr>
                <w:rFonts w:ascii="Times New Roman" w:hAnsi="Times New Roman"/>
                <w:sz w:val="24"/>
                <w:szCs w:val="24"/>
              </w:rPr>
              <w:t>), образования и проектной культуры</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 xml:space="preserve">Научные подходы к педагогическому проектированию. </w:t>
            </w:r>
            <w:proofErr w:type="spellStart"/>
            <w:r w:rsidRPr="00BA5CD2">
              <w:rPr>
                <w:rFonts w:ascii="Times New Roman" w:hAnsi="Times New Roman"/>
                <w:sz w:val="24"/>
                <w:szCs w:val="24"/>
              </w:rPr>
              <w:t>Предпроектный</w:t>
            </w:r>
            <w:proofErr w:type="spellEnd"/>
            <w:r w:rsidRPr="00BA5CD2">
              <w:rPr>
                <w:rFonts w:ascii="Times New Roman" w:hAnsi="Times New Roman"/>
                <w:sz w:val="24"/>
                <w:szCs w:val="24"/>
              </w:rPr>
              <w:t xml:space="preserve"> этап педагогического проектирования. Этап реализации проекта. Рефлексивный этап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Экспертиза образовательного процесса. Экспертиза инноваций в образовании. Оценка инновационной деятельности в сфере образования</w:t>
            </w:r>
          </w:p>
        </w:tc>
      </w:tr>
      <w:tr w:rsidR="004F0895" w:rsidRPr="00BA5CD2" w:rsidTr="003F140E">
        <w:trPr>
          <w:trHeight w:val="568"/>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Понятие и сущность экспертных оценок. Основные стадии организации</w:t>
            </w:r>
            <w:r w:rsidR="007244EF">
              <w:rPr>
                <w:rFonts w:ascii="Times New Roman" w:hAnsi="Times New Roman"/>
                <w:sz w:val="24"/>
                <w:szCs w:val="24"/>
              </w:rPr>
              <w:t xml:space="preserve"> </w:t>
            </w:r>
            <w:r w:rsidRPr="00BA5CD2">
              <w:rPr>
                <w:rFonts w:ascii="Times New Roman" w:hAnsi="Times New Roman"/>
                <w:sz w:val="24"/>
                <w:szCs w:val="24"/>
              </w:rPr>
              <w:t>экспертного оценивания. Подбор и процедура работы экспертов.</w:t>
            </w:r>
          </w:p>
        </w:tc>
      </w:tr>
    </w:tbl>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4F0895" w:rsidRPr="00BA5CD2" w:rsidTr="003B7A0F">
        <w:tc>
          <w:tcPr>
            <w:tcW w:w="817" w:type="dxa"/>
          </w:tcPr>
          <w:p w:rsidR="004F0895" w:rsidRPr="003B7A0F" w:rsidRDefault="004F0895"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6344" w:type="dxa"/>
          </w:tcPr>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b/>
                <w:sz w:val="24"/>
                <w:szCs w:val="24"/>
              </w:rPr>
              <w:t>Проективное образование</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1.Проектирование и прогнозирование.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2.Проектирование и конструирование.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3.Проектирование и моделирование.  Проектная культура. 4.Проектно-целевой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5.Проектно-модульный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6.Проектно-программный подход.  </w:t>
            </w:r>
          </w:p>
          <w:p w:rsidR="004F0895" w:rsidRPr="003F140E" w:rsidRDefault="004F0895" w:rsidP="003F140E">
            <w:pPr>
              <w:autoSpaceDE w:val="0"/>
              <w:autoSpaceDN w:val="0"/>
              <w:adjustRightInd w:val="0"/>
              <w:spacing w:after="0" w:line="240" w:lineRule="auto"/>
              <w:ind w:left="34"/>
              <w:jc w:val="both"/>
              <w:rPr>
                <w:rFonts w:ascii="Times New Roman" w:hAnsi="Times New Roman"/>
                <w:b/>
                <w:bCs/>
                <w:sz w:val="24"/>
                <w:szCs w:val="24"/>
                <w:lang w:eastAsia="ru-RU"/>
              </w:rPr>
            </w:pPr>
            <w:r w:rsidRPr="00BA5CD2">
              <w:rPr>
                <w:rFonts w:ascii="Times New Roman" w:hAnsi="Times New Roman"/>
                <w:sz w:val="24"/>
                <w:szCs w:val="24"/>
              </w:rPr>
              <w:t>7.Виды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6344" w:type="dxa"/>
          </w:tcPr>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b/>
                <w:sz w:val="24"/>
                <w:szCs w:val="24"/>
              </w:rPr>
              <w:t>Программирование и планирование хода проекта</w:t>
            </w:r>
            <w:r w:rsidRPr="00BA5CD2">
              <w:rPr>
                <w:rFonts w:ascii="Times New Roman" w:hAnsi="Times New Roman"/>
                <w:sz w:val="24"/>
                <w:szCs w:val="24"/>
              </w:rPr>
              <w:t xml:space="preserve">.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1.Этап реализации проекта.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2. Результаты и оценка проектной деятельности.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3. Рефлексивный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4. Виды педагогических проектов.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5. Учебные проекты. Досуговые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6. Проекты в системе профессиональной подготовки.</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7. Социально-педагогические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8. Проекты личностного становления.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9. Сетевые проекты. </w:t>
            </w:r>
          </w:p>
          <w:p w:rsidR="004F0895" w:rsidRPr="00B971A4" w:rsidRDefault="004F0895"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BA5CD2">
              <w:rPr>
                <w:rFonts w:ascii="Times New Roman" w:hAnsi="Times New Roman"/>
                <w:sz w:val="24"/>
                <w:szCs w:val="24"/>
              </w:rPr>
              <w:t>10. Международные проекты.</w:t>
            </w:r>
          </w:p>
        </w:tc>
      </w:tr>
      <w:tr w:rsidR="004F0895" w:rsidRPr="00BA5CD2" w:rsidTr="003F140E">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6344" w:type="dxa"/>
          </w:tcPr>
          <w:p w:rsidR="004F0895" w:rsidRPr="00BA5CD2" w:rsidRDefault="004F0895" w:rsidP="00E37DC7">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Экспертная оценка как целостная система</w:t>
            </w:r>
          </w:p>
          <w:p w:rsidR="004F0895" w:rsidRPr="00BA5CD2" w:rsidRDefault="004F0895" w:rsidP="00E37DC7">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1. Сущность, цели, предмет, задачи (исследовательская, контрольная, развивающая), принципы экспертного оценивания (</w:t>
            </w:r>
            <w:proofErr w:type="spellStart"/>
            <w:r w:rsidRPr="00BA5CD2">
              <w:rPr>
                <w:rFonts w:ascii="Times New Roman" w:hAnsi="Times New Roman"/>
                <w:sz w:val="24"/>
                <w:szCs w:val="24"/>
              </w:rPr>
              <w:t>экологичности</w:t>
            </w:r>
            <w:proofErr w:type="spellEnd"/>
            <w:r w:rsidRPr="00BA5CD2">
              <w:rPr>
                <w:rFonts w:ascii="Times New Roman" w:hAnsi="Times New Roman"/>
                <w:sz w:val="24"/>
                <w:szCs w:val="24"/>
              </w:rPr>
              <w:t>, диалога и сотрудничества, конструктивности, креативности и гибкости, разносторонности и плюрализма, конфиденциальности, личной ответственности).</w:t>
            </w:r>
          </w:p>
          <w:p w:rsidR="004F0895" w:rsidRPr="00B971A4" w:rsidRDefault="004F0895" w:rsidP="00E37DC7">
            <w:pPr>
              <w:autoSpaceDE w:val="0"/>
              <w:autoSpaceDN w:val="0"/>
              <w:adjustRightInd w:val="0"/>
              <w:spacing w:after="0" w:line="240" w:lineRule="auto"/>
              <w:contextualSpacing/>
              <w:jc w:val="both"/>
              <w:rPr>
                <w:rFonts w:ascii="Times New Roman" w:hAnsi="Times New Roman"/>
                <w:sz w:val="24"/>
                <w:szCs w:val="24"/>
                <w:lang w:eastAsia="ru-RU"/>
              </w:rPr>
            </w:pPr>
            <w:r w:rsidRPr="00BA5CD2">
              <w:rPr>
                <w:rFonts w:ascii="Times New Roman" w:hAnsi="Times New Roman"/>
                <w:sz w:val="24"/>
                <w:szCs w:val="24"/>
              </w:rPr>
              <w:t>2. Характеристика функций экспертной оценки (проясняющая, защитная, развивающая, оценочная).</w:t>
            </w:r>
          </w:p>
        </w:tc>
      </w:tr>
      <w:tr w:rsidR="004F0895" w:rsidRPr="00BA5CD2" w:rsidTr="003B7A0F">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6344" w:type="dxa"/>
          </w:tcPr>
          <w:p w:rsidR="004F0895" w:rsidRPr="00BA5CD2" w:rsidRDefault="004F0895" w:rsidP="003F140E">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Технология проведения экспертной оценки</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1.Подбор и разработка тестов, анкет, контрольно-диагностических заданий. </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2.Измерение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p>
          <w:p w:rsidR="004F0895" w:rsidRPr="00B971A4" w:rsidRDefault="004F0895" w:rsidP="003F140E">
            <w:pPr>
              <w:autoSpaceDE w:val="0"/>
              <w:autoSpaceDN w:val="0"/>
              <w:adjustRightInd w:val="0"/>
              <w:spacing w:after="0" w:line="240" w:lineRule="auto"/>
              <w:contextualSpacing/>
              <w:jc w:val="both"/>
              <w:rPr>
                <w:rFonts w:ascii="Times New Roman" w:hAnsi="Times New Roman"/>
                <w:b/>
                <w:bCs/>
                <w:sz w:val="24"/>
                <w:szCs w:val="24"/>
                <w:lang w:eastAsia="ru-RU"/>
              </w:rPr>
            </w:pPr>
            <w:r w:rsidRPr="00BA5CD2">
              <w:rPr>
                <w:rFonts w:ascii="Times New Roman" w:hAnsi="Times New Roman"/>
                <w:sz w:val="24"/>
                <w:szCs w:val="24"/>
              </w:rPr>
              <w:t>3.Обобщение суждений, формирование групповой экспертной оценки.</w:t>
            </w:r>
          </w:p>
        </w:tc>
      </w:tr>
    </w:tbl>
    <w:p w:rsidR="004F0895" w:rsidRPr="003B7A0F" w:rsidRDefault="004F0895" w:rsidP="003B7A0F">
      <w:pPr>
        <w:autoSpaceDE w:val="0"/>
        <w:autoSpaceDN w:val="0"/>
        <w:adjustRightInd w:val="0"/>
        <w:spacing w:after="0" w:line="240" w:lineRule="auto"/>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F0895" w:rsidRPr="003B7A0F" w:rsidRDefault="004F0895" w:rsidP="003B7A0F">
      <w:pPr>
        <w:spacing w:after="0" w:line="240" w:lineRule="auto"/>
        <w:rPr>
          <w:rFonts w:ascii="Times New Roman" w:hAnsi="Times New Roman"/>
          <w:sz w:val="24"/>
          <w:szCs w:val="24"/>
          <w:lang w:eastAsia="ru-RU"/>
        </w:rPr>
      </w:pP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xml:space="preserve"> Н.Ю. Общественная экспертиза качества школьного образования [Электронный ресурс] / Н.Ю. </w:t>
      </w: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xml:space="preserve">: КАРО, 2009. — 208 c. — 978-5-9925-0437-8. — Режим доступа: </w:t>
      </w:r>
      <w:hyperlink r:id="rId7" w:history="1">
        <w:r w:rsidRPr="00814418">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А.Н. Мониторинг и экспертиза безопасности жизнедеятельности [Электронный ресурс]: учебное пособие / А.Н. </w:t>
      </w: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Е.В. Климова. — Электрон. текстовые данные. — Белгород: Белгородский государственный технологический университет им. В.Г. Шухова, ЭБС АСВ, 2013. — 123 c. — 2227-8397. — Режим доступа: </w:t>
      </w:r>
      <w:hyperlink r:id="rId8" w:history="1">
        <w:r w:rsidRPr="00814418">
          <w:rPr>
            <w:rStyle w:val="a6"/>
            <w:rFonts w:ascii="Times New Roman" w:hAnsi="Times New Roman"/>
            <w:color w:val="000000"/>
            <w:sz w:val="24"/>
            <w:szCs w:val="24"/>
            <w:u w:val="none"/>
          </w:rPr>
          <w:t>http://www.iprbookshop.ru/28362.html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 xml:space="preserve">Современные педагогические технологии основной школы в условиях ФГОС [Электронный ресурс] / О.Б. </w:t>
      </w:r>
      <w:proofErr w:type="spellStart"/>
      <w:r w:rsidRPr="00814418">
        <w:rPr>
          <w:rFonts w:ascii="Times New Roman" w:hAnsi="Times New Roman"/>
          <w:color w:val="000000"/>
          <w:sz w:val="24"/>
          <w:szCs w:val="24"/>
        </w:rPr>
        <w:t>Даутова</w:t>
      </w:r>
      <w:proofErr w:type="spellEnd"/>
      <w:r w:rsidRPr="00814418">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xml:space="preserve">: КАРО, 2015. — 176 c. — 978-5-9925-0890-1. — Режим доступа: </w:t>
      </w:r>
      <w:hyperlink r:id="rId9" w:history="1">
        <w:r w:rsidRPr="00814418">
          <w:rPr>
            <w:rStyle w:val="a6"/>
            <w:rFonts w:ascii="Times New Roman" w:hAnsi="Times New Roman"/>
            <w:color w:val="000000"/>
            <w:sz w:val="24"/>
            <w:szCs w:val="24"/>
            <w:u w:val="none"/>
          </w:rPr>
          <w:t>http://www.iprbookshop.ru/61033.html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Соснин В.В. Облачные вычисления в образовании [Электронный ресурс] / В.В. Соснин. — 3-е изд. — Э</w:t>
      </w:r>
      <w:r>
        <w:rPr>
          <w:rFonts w:ascii="Times New Roman" w:hAnsi="Times New Roman"/>
          <w:color w:val="000000"/>
          <w:sz w:val="24"/>
          <w:szCs w:val="24"/>
        </w:rPr>
        <w:t>лектрон. текстовые данные. — М.</w:t>
      </w:r>
      <w:r w:rsidRPr="00814418">
        <w:rPr>
          <w:rFonts w:ascii="Times New Roman" w:hAnsi="Times New Roman"/>
          <w:color w:val="000000"/>
          <w:sz w:val="24"/>
          <w:szCs w:val="24"/>
        </w:rPr>
        <w:t xml:space="preserve">: Интернет-Университет Информационных Технологий (ИНТУИТ), Ай Пи Эр Медиа, 2019. — 109 c. — 978-5-4486-0512-3. — Режим доступа: </w:t>
      </w:r>
      <w:hyperlink r:id="rId10" w:history="1">
        <w:r w:rsidRPr="00814418">
          <w:rPr>
            <w:rStyle w:val="a6"/>
            <w:rFonts w:ascii="Times New Roman" w:hAnsi="Times New Roman"/>
            <w:color w:val="000000"/>
            <w:sz w:val="24"/>
            <w:szCs w:val="24"/>
            <w:u w:val="none"/>
          </w:rPr>
          <w:t>http://www.iprbookshop.ru/79705.html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CD4C20">
      <w:pPr>
        <w:pStyle w:val="a4"/>
        <w:spacing w:after="0" w:line="240" w:lineRule="auto"/>
        <w:ind w:left="709" w:hanging="349"/>
        <w:rPr>
          <w:rFonts w:ascii="Times New Roman" w:hAnsi="Times New Roman"/>
          <w:color w:val="000000"/>
          <w:sz w:val="21"/>
          <w:szCs w:val="21"/>
          <w:shd w:val="clear" w:color="auto" w:fill="FCFCFC"/>
        </w:rPr>
      </w:pPr>
    </w:p>
    <w:p w:rsidR="004F0895" w:rsidRPr="003B7A0F" w:rsidRDefault="004F0895"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4F0895" w:rsidRPr="00CD4C20" w:rsidRDefault="004F0895" w:rsidP="003B7A0F">
      <w:pPr>
        <w:autoSpaceDE w:val="0"/>
        <w:autoSpaceDN w:val="0"/>
        <w:adjustRightInd w:val="0"/>
        <w:spacing w:after="0" w:line="240" w:lineRule="auto"/>
        <w:ind w:left="357"/>
        <w:jc w:val="both"/>
        <w:rPr>
          <w:rFonts w:ascii="Times New Roman" w:hAnsi="Times New Roman"/>
          <w:b/>
          <w:sz w:val="24"/>
          <w:szCs w:val="24"/>
        </w:rPr>
      </w:pPr>
      <w:r w:rsidRPr="00CD4C20">
        <w:rPr>
          <w:rFonts w:ascii="Times New Roman" w:hAnsi="Times New Roman"/>
          <w:b/>
          <w:sz w:val="24"/>
          <w:szCs w:val="24"/>
        </w:rPr>
        <w:t>Теоретические основы педагогического проектирования</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Проектно-целевой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2.</w:t>
      </w:r>
      <w:r w:rsidRPr="004634FB">
        <w:rPr>
          <w:rFonts w:ascii="Times New Roman" w:hAnsi="Times New Roman"/>
          <w:sz w:val="24"/>
          <w:szCs w:val="24"/>
        </w:rPr>
        <w:t xml:space="preserve">Проектно-модульный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Проектно-программный подход.  </w:t>
      </w:r>
    </w:p>
    <w:p w:rsidR="004F0895" w:rsidRPr="00CD4C20"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CD4C20">
        <w:rPr>
          <w:rFonts w:ascii="Times New Roman" w:hAnsi="Times New Roman"/>
          <w:b/>
          <w:sz w:val="24"/>
          <w:szCs w:val="24"/>
        </w:rPr>
        <w:t>Экспертиза и логика организации проектной деятельности. Виды педагогических проектов</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Учебные проекты. Досуговые проекты. </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Проекты в системе профессиональной подготовки.</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 Социально-педагогические проекты. </w:t>
      </w:r>
    </w:p>
    <w:p w:rsidR="004F0895" w:rsidRPr="0078006A"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78006A">
        <w:rPr>
          <w:rFonts w:ascii="Times New Roman" w:hAnsi="Times New Roman"/>
          <w:b/>
          <w:sz w:val="24"/>
          <w:szCs w:val="24"/>
        </w:rPr>
        <w:t>Научные основы экспертного оценивания</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 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диалога и сотрудничества, конструктивности, креативности и гибкости, разносторонности и плюрализма, конфиденциальности, личной ответственности).</w:t>
      </w:r>
    </w:p>
    <w:p w:rsidR="004F0895" w:rsidRPr="00CD4C20" w:rsidRDefault="004F0895" w:rsidP="0078006A">
      <w:pPr>
        <w:autoSpaceDE w:val="0"/>
        <w:autoSpaceDN w:val="0"/>
        <w:adjustRightInd w:val="0"/>
        <w:spacing w:after="0" w:line="240" w:lineRule="auto"/>
        <w:contextualSpacing/>
        <w:jc w:val="both"/>
        <w:rPr>
          <w:rFonts w:ascii="Times New Roman" w:hAnsi="Times New Roman"/>
          <w:b/>
          <w:sz w:val="24"/>
          <w:szCs w:val="24"/>
        </w:rPr>
      </w:pPr>
      <w:r w:rsidRPr="00CD4C20">
        <w:rPr>
          <w:rFonts w:ascii="Times New Roman" w:hAnsi="Times New Roman"/>
          <w:b/>
          <w:sz w:val="24"/>
          <w:szCs w:val="24"/>
        </w:rPr>
        <w:t>Технология проведения экспертной оценки</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Подбор и разработка тестов, анкет, контрольно-диагностических заданий.</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sidRPr="004634FB">
        <w:rPr>
          <w:rFonts w:ascii="Times New Roman" w:hAnsi="Times New Roman"/>
          <w:sz w:val="24"/>
          <w:szCs w:val="24"/>
        </w:rPr>
        <w:t xml:space="preserve"> </w:t>
      </w:r>
    </w:p>
    <w:p w:rsidR="004F0895" w:rsidRPr="000401BE" w:rsidRDefault="004F0895" w:rsidP="00B264C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F0895"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4F0895" w:rsidRPr="003B7A0F" w:rsidRDefault="004F0895"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641D69">
      <w:pPr>
        <w:numPr>
          <w:ilvl w:val="1"/>
          <w:numId w:val="8"/>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F0895" w:rsidRPr="003B7A0F" w:rsidRDefault="004F0895"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F0895" w:rsidRPr="00BA5CD2" w:rsidTr="004B6DD8">
        <w:tc>
          <w:tcPr>
            <w:tcW w:w="7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4F0895" w:rsidRPr="003B7A0F" w:rsidRDefault="004F0895"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1416" w:type="dxa"/>
          </w:tcPr>
          <w:p w:rsidR="004F0895" w:rsidRDefault="004F0895" w:rsidP="004B6DD8">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4B6DD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6329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 xml:space="preserve">Тема 1. Теоретические основы педагогического проектирования </w:t>
      </w:r>
    </w:p>
    <w:p w:rsidR="004F0895" w:rsidRPr="004634FB" w:rsidRDefault="004F0895" w:rsidP="00992BDE">
      <w:pPr>
        <w:pStyle w:val="a4"/>
        <w:spacing w:after="0" w:line="240" w:lineRule="auto"/>
        <w:ind w:left="0"/>
        <w:rPr>
          <w:rFonts w:ascii="Times New Roman" w:hAnsi="Times New Roman"/>
          <w:b/>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Историко-культурные источники развития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Сущность метода проектов.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Соотношения основных понятий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обучение.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Проектное воспитание (О. С. </w:t>
      </w:r>
      <w:proofErr w:type="spellStart"/>
      <w:r w:rsidRPr="004634FB">
        <w:rPr>
          <w:rFonts w:ascii="Times New Roman" w:hAnsi="Times New Roman"/>
          <w:sz w:val="24"/>
          <w:szCs w:val="24"/>
        </w:rPr>
        <w:t>Газман</w:t>
      </w:r>
      <w:proofErr w:type="spellEnd"/>
      <w:r w:rsidRPr="004634FB">
        <w:rPr>
          <w:rFonts w:ascii="Times New Roman" w:hAnsi="Times New Roman"/>
          <w:sz w:val="24"/>
          <w:szCs w:val="24"/>
        </w:rPr>
        <w:t>).</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образование.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spacing w:after="0" w:line="240" w:lineRule="auto"/>
        <w:rPr>
          <w:rFonts w:ascii="Times New Roman" w:hAnsi="Times New Roman"/>
          <w:b/>
          <w:i/>
          <w:sz w:val="24"/>
          <w:szCs w:val="24"/>
        </w:rPr>
      </w:pPr>
      <w:r w:rsidRPr="004634FB">
        <w:rPr>
          <w:rFonts w:ascii="Times New Roman" w:hAnsi="Times New Roman"/>
          <w:b/>
          <w:i/>
          <w:sz w:val="24"/>
          <w:szCs w:val="24"/>
        </w:rPr>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 xml:space="preserve">Проблемно-аналитическое задание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Охарактеризуйте процесс экспертизы образовательного процесса. </w:t>
      </w:r>
    </w:p>
    <w:p w:rsidR="004F0895" w:rsidRPr="004634FB" w:rsidRDefault="004F0895" w:rsidP="00992BDE">
      <w:pPr>
        <w:pStyle w:val="a4"/>
        <w:spacing w:after="0" w:line="240" w:lineRule="auto"/>
        <w:ind w:left="0"/>
        <w:rPr>
          <w:rFonts w:ascii="Times New Roman" w:hAnsi="Times New Roman"/>
          <w:b/>
          <w:bCs/>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 xml:space="preserve">Тематика докладов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Проектирование и прогнозирование.</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конструирование.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моделирование.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Проектная культура.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Проектно-целевой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Проектно-модульный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Проектно-программный подход.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Подготовить презентацию на одну из тем:</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Педагогическое проектирование как самостоятельная полифункциональная педагогическая деятельность.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Функции проектной деятельности (исследовательская, аналитическая, прогностическая, преобразующая, нормирующая).</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Подготовьте эссе «Какое отношение имеет проектирование к реализации ФГОС?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презентацию по теме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Обсудить в группе материалы презентации и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Схемы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Составьте схему «Этические принципы проведения экспертизы»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Схематично отразить особенности реализации метода проектов в образовании.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Тема 2. Экспертиза и логика организации проектной деятельности. Виды педагогических проектов</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Этапы проектирования.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Предпроектный</w:t>
      </w:r>
      <w:proofErr w:type="spellEnd"/>
      <w:r w:rsidRPr="004634FB">
        <w:rPr>
          <w:rFonts w:ascii="Times New Roman" w:hAnsi="Times New Roman"/>
          <w:sz w:val="24"/>
          <w:szCs w:val="24"/>
        </w:rPr>
        <w:t xml:space="preserve"> этап.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Диагностика ситуации.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Проблематизация</w:t>
      </w:r>
      <w:proofErr w:type="spellEnd"/>
      <w:r w:rsidRPr="004634FB">
        <w:rPr>
          <w:rFonts w:ascii="Times New Roman" w:hAnsi="Times New Roman"/>
          <w:sz w:val="24"/>
          <w:szCs w:val="24"/>
        </w:rPr>
        <w:t xml:space="preserve">.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Концептуализация.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Выбор формата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Программирование и планирование хода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 реализации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Результаты и оценка проектной деятельности.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Рефлексивный и </w:t>
      </w:r>
      <w:proofErr w:type="spellStart"/>
      <w:r w:rsidRPr="004634FB">
        <w:rPr>
          <w:rFonts w:ascii="Times New Roman" w:hAnsi="Times New Roman"/>
          <w:sz w:val="24"/>
          <w:szCs w:val="24"/>
        </w:rPr>
        <w:t>послепроектный</w:t>
      </w:r>
      <w:proofErr w:type="spellEnd"/>
      <w:r w:rsidRPr="004634FB">
        <w:rPr>
          <w:rFonts w:ascii="Times New Roman" w:hAnsi="Times New Roman"/>
          <w:sz w:val="24"/>
          <w:szCs w:val="24"/>
        </w:rPr>
        <w:t xml:space="preserve"> этапы.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Виды педагогических проектов.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Проанализируйте этапы проектирования. </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Заполните таблицу «Виды педагогических проектов»:</w:t>
      </w:r>
    </w:p>
    <w:p w:rsidR="004F0895" w:rsidRPr="004634FB" w:rsidRDefault="004F0895" w:rsidP="00992BDE">
      <w:pPr>
        <w:pStyle w:val="a4"/>
        <w:spacing w:after="0" w:line="240" w:lineRule="auto"/>
        <w:ind w:left="0"/>
        <w:rPr>
          <w:rFonts w:ascii="Times New Roman" w:hAnsi="Times New Roman"/>
          <w:sz w:val="24"/>
          <w:szCs w:val="24"/>
        </w:rPr>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5679"/>
      </w:tblGrid>
      <w:tr w:rsidR="004F0895" w:rsidRPr="00BA5CD2" w:rsidTr="001B032A">
        <w:tc>
          <w:tcPr>
            <w:tcW w:w="2826" w:type="dxa"/>
            <w:tcBorders>
              <w:top w:val="single" w:sz="2" w:space="0" w:color="000000"/>
              <w:left w:val="single" w:sz="2" w:space="0" w:color="000000"/>
              <w:bottom w:val="single" w:sz="2" w:space="0" w:color="000000"/>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Учебные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2" w:space="0" w:color="000000"/>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Досуговые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Проекты в системе профессиональной подготовки.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Социально-педагогические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Проекты личностного становления.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Сетевые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Международные проекты.</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bl>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Комплексное проблемно-аналитическое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ab/>
        <w:t>Написать эссе на тему «Реализация метода проектов в моем обучении».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i/>
          <w:sz w:val="24"/>
          <w:szCs w:val="24"/>
        </w:rPr>
        <w:tab/>
      </w:r>
      <w:r w:rsidRPr="004634FB">
        <w:rPr>
          <w:rFonts w:ascii="Times New Roman" w:hAnsi="Times New Roman"/>
          <w:sz w:val="24"/>
          <w:szCs w:val="24"/>
        </w:rPr>
        <w:t>Обсудить во взаимосвязи материалы эссе и презентации в группе.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Творческое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и представить собственный педагогический проект</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3. Научные основы экспертного оценивания</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Понятие экспертизы и экспертной оценки.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Различие оценки и экспертизы в педагогике.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Экспертная оценка как целостная система.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xml:space="preserve">, диалога и сотрудничества, конструктивности, креативности и гибкости, разносторонности и плюрализма, конфиденциальности, личной ответственности).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Характеристика функций экспертной оценки (проясняющая, защитная, развивающая, оценочная).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Подготовка эссе</w:t>
      </w:r>
    </w:p>
    <w:p w:rsidR="004F0895" w:rsidRPr="004634FB" w:rsidRDefault="004F0895" w:rsidP="00992BDE">
      <w:pPr>
        <w:pStyle w:val="a4"/>
        <w:spacing w:after="0" w:line="240" w:lineRule="auto"/>
        <w:ind w:left="360"/>
        <w:rPr>
          <w:rFonts w:ascii="Times New Roman" w:hAnsi="Times New Roman"/>
          <w:sz w:val="24"/>
          <w:szCs w:val="24"/>
          <w:lang w:eastAsia="ru-RU"/>
        </w:rPr>
      </w:pPr>
      <w:r w:rsidRPr="004634FB">
        <w:rPr>
          <w:rFonts w:ascii="Times New Roman" w:hAnsi="Times New Roman"/>
          <w:sz w:val="24"/>
          <w:szCs w:val="24"/>
        </w:rPr>
        <w:t xml:space="preserve">Тема: </w:t>
      </w:r>
      <w:r w:rsidRPr="004634FB">
        <w:rPr>
          <w:rFonts w:ascii="Times New Roman" w:hAnsi="Times New Roman"/>
          <w:sz w:val="24"/>
          <w:szCs w:val="24"/>
          <w:lang w:eastAsia="ru-RU"/>
        </w:rPr>
        <w:t xml:space="preserve">«Я-эксперт».  </w:t>
      </w:r>
    </w:p>
    <w:p w:rsidR="004F0895" w:rsidRPr="004634FB" w:rsidRDefault="004F0895" w:rsidP="00992BDE">
      <w:pPr>
        <w:pStyle w:val="a4"/>
        <w:spacing w:after="0" w:line="240" w:lineRule="auto"/>
        <w:ind w:left="360"/>
        <w:rPr>
          <w:rFonts w:ascii="Times New Roman" w:hAnsi="Times New Roman"/>
          <w:sz w:val="24"/>
          <w:szCs w:val="24"/>
          <w:lang w:eastAsia="ru-RU"/>
        </w:rPr>
      </w:pPr>
    </w:p>
    <w:p w:rsidR="004F0895" w:rsidRPr="004634FB" w:rsidRDefault="004F0895" w:rsidP="00992BDE">
      <w:pPr>
        <w:pStyle w:val="a4"/>
        <w:spacing w:after="0" w:line="240" w:lineRule="auto"/>
        <w:ind w:left="360"/>
        <w:rPr>
          <w:rFonts w:ascii="Times New Roman" w:hAnsi="Times New Roman"/>
          <w:i/>
          <w:sz w:val="24"/>
          <w:szCs w:val="24"/>
          <w:lang w:eastAsia="ru-RU"/>
        </w:rPr>
      </w:pPr>
      <w:r w:rsidRPr="004634FB">
        <w:rPr>
          <w:rFonts w:ascii="Times New Roman" w:hAnsi="Times New Roman"/>
          <w:i/>
          <w:sz w:val="24"/>
          <w:szCs w:val="24"/>
          <w:lang w:eastAsia="ru-RU"/>
        </w:rPr>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lang w:eastAsia="ru-RU"/>
        </w:rPr>
        <w:t>Отразите в эссе профессиональную и личностную характеристики.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Подготовить презентацию по теме эссе</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Перечислите педагогические компетенции, которые необходимы для проведения экспертной оценки в образовании.</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 Проведите анализ понятий «экспертиза» и «экспертная оценка»</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Опишите функции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Деловая игра "экспертиза"</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Экспертизой называется исследование каких-либо вопросов, изучение которых требует специальных познаний в области науки, техники, искусства и т. д. Ее результаты оформляются в виде заключения. Тогда экспертом соответственно будет называться специалист (опытный) в той или иной сфере знания. Экспертизы обычно проводятся в тех случаях, когда обычные научные методы подготовки тех или иных решений оказываются недостаточно эффективными или объект настолько сложен, что не поддается чисто формализованным оценкам. В последнее время экспертизы проводятся не в традиционных ранее сферах принятия решений (экспертиза Госплана, Госстроя, Госкомитета и т. п.), а во все большей степени под воздействием давления общественного мнения. Осуществляются так называемые независимые (вневедомственные) экспертизы соответственно "независимыми" экспертами. Такие экспертизы обычно проводятся по тем направлениям социально-экономического, научно-технического и т. д. развития общества, которые вызывают большие опасения населения.</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 xml:space="preserve">Проведение экспертиз весьма сложная, ответственная и дорогостоящая задача, предполагающая соблюдение определенных процедур, правил и условий. Большинство этих методов относится к группе так называемых методов интуитивного (творческого) мышления О. </w:t>
      </w:r>
      <w:proofErr w:type="spellStart"/>
      <w:r w:rsidRPr="004634FB">
        <w:rPr>
          <w:rFonts w:ascii="Times New Roman" w:hAnsi="Times New Roman"/>
          <w:sz w:val="24"/>
          <w:szCs w:val="24"/>
        </w:rPr>
        <w:t>Янч</w:t>
      </w:r>
      <w:proofErr w:type="spellEnd"/>
      <w:r w:rsidRPr="004634FB">
        <w:rPr>
          <w:rFonts w:ascii="Times New Roman" w:hAnsi="Times New Roman"/>
          <w:sz w:val="24"/>
          <w:szCs w:val="24"/>
        </w:rPr>
        <w:t xml:space="preserve">, 1974). Большинство экспертиз являются фактически приложением методов творческого мышления к прогнозированию, особенно сверхдолгосрочному. В этом смысле оно носит в значительной мере </w:t>
      </w:r>
      <w:proofErr w:type="spellStart"/>
      <w:r w:rsidRPr="004634FB">
        <w:rPr>
          <w:rFonts w:ascii="Times New Roman" w:hAnsi="Times New Roman"/>
          <w:sz w:val="24"/>
          <w:szCs w:val="24"/>
        </w:rPr>
        <w:t>антиципационную</w:t>
      </w:r>
      <w:proofErr w:type="spellEnd"/>
      <w:r w:rsidRPr="004634FB">
        <w:rPr>
          <w:rFonts w:ascii="Times New Roman" w:hAnsi="Times New Roman"/>
          <w:sz w:val="24"/>
          <w:szCs w:val="24"/>
        </w:rPr>
        <w:t xml:space="preserve"> (возможное будущее) направленность. При этом важную, зачастую определяющую роль начинают играть субъективные особенности самих экспертов, методов их подбора и обеспечения характера взаимодействия.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4. Технология проведения экспертной оценки</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Система психодиагностических параметров экспертной оценки образовательной среды.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Сроки проведения экспертной оценки.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Основные источники информации для проведения экспертной оценки.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Заполнить таблицу «Система психодиагностических параметров экспертной оценки образовательной среды»</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Критерий</w:t>
            </w:r>
          </w:p>
        </w:tc>
        <w:tc>
          <w:tcPr>
            <w:tcW w:w="4582" w:type="dxa"/>
          </w:tcPr>
          <w:p w:rsidR="004F0895" w:rsidRPr="00BA5CD2" w:rsidRDefault="004F0895" w:rsidP="00BA5CD2">
            <w:pPr>
              <w:pStyle w:val="a4"/>
              <w:spacing w:after="0" w:line="240" w:lineRule="auto"/>
              <w:ind w:left="0"/>
              <w:rPr>
                <w:rFonts w:ascii="Times New Roman" w:hAnsi="Times New Roman"/>
                <w:sz w:val="24"/>
                <w:szCs w:val="24"/>
              </w:rPr>
            </w:pPr>
            <w:r w:rsidRPr="00BA5CD2">
              <w:rPr>
                <w:rFonts w:ascii="Times New Roman" w:hAnsi="Times New Roman"/>
                <w:sz w:val="24"/>
                <w:szCs w:val="24"/>
              </w:rPr>
              <w:t>Содержание</w:t>
            </w: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модальность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широта</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интенсивность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осознаваемость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обобщенность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эмоциональность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доминантность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когерентность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bl>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Подготовить эссе на тему «Подбор экспертов, формирование экспертных групп».</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Разработать презентацию по теме эссе</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Проанализируйте, как происходит 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Исследовательское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Осуществите подбор и разработку тестов, анкет, контрольно-диагностических заданий для процедуры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 xml:space="preserve">Подготовка логико-структурной схемы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Составить логико-структурную схему по теме «Обобщение суждений, формирование групповой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B31277" w:rsidRPr="00B31277" w:rsidRDefault="00B31277" w:rsidP="00B31277">
      <w:pPr>
        <w:ind w:firstLine="709"/>
        <w:jc w:val="both"/>
        <w:rPr>
          <w:rFonts w:ascii="Times New Roman" w:hAnsi="Times New Roman"/>
          <w:b/>
        </w:rPr>
      </w:pPr>
      <w:r w:rsidRPr="00B31277">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B31277" w:rsidRPr="00B31277" w:rsidRDefault="00B31277" w:rsidP="00B31277">
      <w:pPr>
        <w:ind w:firstLine="720"/>
        <w:jc w:val="both"/>
        <w:rPr>
          <w:rFonts w:ascii="Times New Roman" w:hAnsi="Times New Roman"/>
          <w:iCs/>
        </w:rPr>
      </w:pPr>
      <w:r w:rsidRPr="00B31277">
        <w:rPr>
          <w:rFonts w:ascii="Times New Roman" w:hAnsi="Times New Roman"/>
          <w:iCs/>
        </w:rPr>
        <w:t xml:space="preserve">Методические материалы, определяющие процедуры и </w:t>
      </w:r>
      <w:proofErr w:type="gramStart"/>
      <w:r w:rsidRPr="00B31277">
        <w:rPr>
          <w:rFonts w:ascii="Times New Roman" w:hAnsi="Times New Roman"/>
          <w:iCs/>
        </w:rPr>
        <w:t>критерии  оценивания</w:t>
      </w:r>
      <w:proofErr w:type="gramEnd"/>
      <w:r w:rsidRPr="00B31277">
        <w:rPr>
          <w:rFonts w:ascii="Times New Roman" w:hAnsi="Times New Roman"/>
          <w:iCs/>
        </w:rPr>
        <w:t xml:space="preserve"> </w:t>
      </w:r>
      <w:proofErr w:type="spellStart"/>
      <w:r w:rsidRPr="00B31277">
        <w:rPr>
          <w:rFonts w:ascii="Times New Roman" w:hAnsi="Times New Roman"/>
          <w:iCs/>
        </w:rPr>
        <w:t>сформированности</w:t>
      </w:r>
      <w:proofErr w:type="spellEnd"/>
      <w:r w:rsidRPr="00B31277">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p>
    <w:p w:rsidR="004F0895" w:rsidRPr="004634FB" w:rsidRDefault="004F0895" w:rsidP="00992BDE">
      <w:pPr>
        <w:pStyle w:val="a4"/>
        <w:spacing w:after="0" w:line="240" w:lineRule="auto"/>
        <w:ind w:left="360" w:firstLine="709"/>
        <w:jc w:val="both"/>
        <w:rPr>
          <w:rFonts w:ascii="Times New Roman" w:hAnsi="Times New Roman"/>
          <w:b/>
          <w:sz w:val="24"/>
          <w:szCs w:val="24"/>
        </w:rPr>
      </w:pPr>
      <w:r w:rsidRPr="004634FB">
        <w:rPr>
          <w:rFonts w:ascii="Times New Roman" w:hAnsi="Times New Roman"/>
          <w:b/>
          <w:sz w:val="24"/>
          <w:szCs w:val="24"/>
        </w:rPr>
        <w:t>7. Перечень основной и дополнительной учебной литературы, необходимой для освоения дисциплины (модуля)</w:t>
      </w: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7.1 Основная учебная литература:</w:t>
      </w:r>
    </w:p>
    <w:p w:rsidR="004F0895" w:rsidRPr="00E10426" w:rsidRDefault="004F0895" w:rsidP="00AD0681">
      <w:pPr>
        <w:pStyle w:val="a4"/>
        <w:numPr>
          <w:ilvl w:val="1"/>
          <w:numId w:val="28"/>
        </w:numPr>
        <w:tabs>
          <w:tab w:val="left" w:pos="993"/>
        </w:tabs>
        <w:spacing w:after="0" w:line="240" w:lineRule="auto"/>
        <w:ind w:left="0" w:firstLine="709"/>
        <w:rPr>
          <w:rStyle w:val="a6"/>
          <w:rFonts w:ascii="Times New Roman" w:hAnsi="Times New Roman"/>
          <w:color w:val="000000"/>
          <w:sz w:val="24"/>
          <w:szCs w:val="24"/>
          <w:u w:val="none"/>
        </w:rPr>
      </w:pPr>
      <w:proofErr w:type="spellStart"/>
      <w:r w:rsidRPr="00E10426">
        <w:rPr>
          <w:rFonts w:ascii="Times New Roman" w:hAnsi="Times New Roman"/>
          <w:color w:val="000000"/>
          <w:sz w:val="24"/>
          <w:szCs w:val="24"/>
        </w:rPr>
        <w:t>Конасова</w:t>
      </w:r>
      <w:proofErr w:type="spellEnd"/>
      <w:r w:rsidRPr="00E10426">
        <w:rPr>
          <w:rFonts w:ascii="Times New Roman" w:hAnsi="Times New Roman"/>
          <w:color w:val="000000"/>
          <w:sz w:val="24"/>
          <w:szCs w:val="24"/>
        </w:rPr>
        <w:t xml:space="preserve"> Н.Ю. Общественная экспертиза качества школьного образования [Электронный ресурс] / Н.Ю. </w:t>
      </w:r>
      <w:proofErr w:type="spellStart"/>
      <w:r w:rsidRPr="00E10426">
        <w:rPr>
          <w:rFonts w:ascii="Times New Roman" w:hAnsi="Times New Roman"/>
          <w:color w:val="000000"/>
          <w:sz w:val="24"/>
          <w:szCs w:val="24"/>
        </w:rPr>
        <w:t>Конасова</w:t>
      </w:r>
      <w:proofErr w:type="spellEnd"/>
      <w:r w:rsidRPr="00E10426">
        <w:rPr>
          <w:rFonts w:ascii="Times New Roman" w:hAnsi="Times New Roman"/>
          <w:color w:val="000000"/>
          <w:sz w:val="24"/>
          <w:szCs w:val="24"/>
        </w:rPr>
        <w:t xml:space="preserve">. — Электрон. текстовые данные. — СПб: КАРО, 2009. — 208 c. — 978-5-9925-0437-8. — Режим доступа: </w:t>
      </w:r>
      <w:hyperlink r:id="rId11" w:history="1">
        <w:r w:rsidRPr="00E10426">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AD0681">
      <w:pPr>
        <w:pStyle w:val="a4"/>
        <w:numPr>
          <w:ilvl w:val="1"/>
          <w:numId w:val="28"/>
        </w:numPr>
        <w:tabs>
          <w:tab w:val="left" w:pos="993"/>
        </w:tabs>
        <w:spacing w:after="0" w:line="240" w:lineRule="auto"/>
        <w:ind w:left="0" w:firstLine="709"/>
        <w:jc w:val="both"/>
        <w:rPr>
          <w:rFonts w:ascii="Times New Roman" w:hAnsi="Times New Roman"/>
          <w:color w:val="000000"/>
          <w:sz w:val="24"/>
          <w:szCs w:val="24"/>
          <w:shd w:val="clear" w:color="auto" w:fill="FCFCFC"/>
        </w:rPr>
      </w:pP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В.Е. Управление образовательными системами [Электронный ресурс] : учебно-методический комплекс дисциплины / В.Е. </w:t>
      </w: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 Электрон. текстовые данные. — М. : Московский педагогический государственный университет, 2016. — 52 c. — 978-5-4263-0408-6. — Режим доступа: </w:t>
      </w:r>
      <w:hyperlink r:id="rId12" w:history="1">
        <w:r w:rsidRPr="00E10426">
          <w:rPr>
            <w:rStyle w:val="a6"/>
            <w:rFonts w:ascii="Times New Roman" w:hAnsi="Times New Roman"/>
            <w:color w:val="000000"/>
            <w:sz w:val="24"/>
            <w:szCs w:val="24"/>
            <w:u w:val="none"/>
            <w:shd w:val="clear" w:color="auto" w:fill="FCFCFC"/>
          </w:rPr>
          <w:t>http://www.iprbookshop.ru/72523.html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E10426">
      <w:pPr>
        <w:spacing w:after="0" w:line="240" w:lineRule="auto"/>
        <w:ind w:firstLine="709"/>
        <w:rPr>
          <w:rStyle w:val="a6"/>
          <w:rFonts w:ascii="Times New Roman" w:hAnsi="Times New Roman"/>
          <w:sz w:val="24"/>
          <w:szCs w:val="24"/>
        </w:rPr>
      </w:pP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7.2 Дополнительная учебная литература:</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 xml:space="preserve">Управление введением ФГОС основного общего образования [Электронный ресурс] / О.Б. </w:t>
      </w:r>
      <w:proofErr w:type="spellStart"/>
      <w:r w:rsidRPr="00E10426">
        <w:rPr>
          <w:rFonts w:ascii="Times New Roman" w:hAnsi="Times New Roman"/>
          <w:color w:val="000000"/>
          <w:sz w:val="24"/>
          <w:szCs w:val="24"/>
        </w:rPr>
        <w:t>Даутова</w:t>
      </w:r>
      <w:proofErr w:type="spellEnd"/>
      <w:r w:rsidRPr="00E10426">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E10426">
        <w:rPr>
          <w:rFonts w:ascii="Times New Roman" w:hAnsi="Times New Roman"/>
          <w:color w:val="000000"/>
          <w:sz w:val="24"/>
          <w:szCs w:val="24"/>
        </w:rPr>
        <w:t xml:space="preserve">: КАРО, 2014. — 160 c. — 978-5-9925-0894-9. — Режим доступа: </w:t>
      </w:r>
      <w:proofErr w:type="spellStart"/>
      <w:r w:rsidRPr="00E10426">
        <w:rPr>
          <w:rFonts w:ascii="Times New Roman" w:hAnsi="Times New Roman"/>
          <w:color w:val="000000"/>
          <w:sz w:val="24"/>
          <w:szCs w:val="24"/>
        </w:rPr>
        <w:t>ttp</w:t>
      </w:r>
      <w:proofErr w:type="spellEnd"/>
      <w:r w:rsidRPr="00E10426">
        <w:rPr>
          <w:rFonts w:ascii="Times New Roman" w:hAnsi="Times New Roman"/>
          <w:color w:val="000000"/>
          <w:sz w:val="24"/>
          <w:szCs w:val="24"/>
        </w:rPr>
        <w:t>://www.iprbookshop.ru/61041.html</w:t>
      </w:r>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 xml:space="preserve">Фатеев А.М. Информационные технологии в педагогике и образовании [Электронный ресурс]: учебное пособие для студентов-бакалавров по направлениям 050100 — «Педагогическое образование» и 050400 — «Психолого-педагогическое образование» / А.М. Фатеев. — Электрон. текстовые данные. — М. : Московский городской педагогический университет, 2012. — 200 c. — 2227-8397. — Режим доступа: </w:t>
      </w:r>
      <w:hyperlink r:id="rId13" w:history="1">
        <w:r w:rsidRPr="00E10426">
          <w:rPr>
            <w:rStyle w:val="a6"/>
            <w:rFonts w:ascii="Times New Roman" w:hAnsi="Times New Roman"/>
            <w:color w:val="000000"/>
            <w:sz w:val="24"/>
            <w:szCs w:val="24"/>
            <w:u w:val="none"/>
          </w:rPr>
          <w:t>http://www.iprbookshop.ru/26491.html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4634FB" w:rsidRDefault="004F0895" w:rsidP="00992BDE">
      <w:pPr>
        <w:spacing w:after="0" w:line="240" w:lineRule="auto"/>
        <w:ind w:firstLine="709"/>
        <w:jc w:val="both"/>
        <w:rPr>
          <w:rFonts w:ascii="Times New Roman" w:hAnsi="Times New Roman"/>
          <w:b/>
          <w:i/>
          <w:sz w:val="24"/>
          <w:szCs w:val="24"/>
        </w:rPr>
      </w:pPr>
      <w:r w:rsidRPr="004634FB">
        <w:rPr>
          <w:rFonts w:ascii="Times New Roman" w:hAnsi="Times New Roman"/>
          <w:b/>
          <w:i/>
          <w:sz w:val="24"/>
          <w:szCs w:val="24"/>
        </w:rPr>
        <w:t>7.3.Периодичекие издания</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1. Научный журнал «Вопросы психологии». ISSN 0042-8841.  </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2. Научный журнал «Педагогика» - ISSN 0869-561X.</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3.Высшая школа XXI века. М.: </w:t>
      </w:r>
      <w:proofErr w:type="spellStart"/>
      <w:r w:rsidRPr="004634FB">
        <w:rPr>
          <w:rFonts w:ascii="Times New Roman" w:hAnsi="Times New Roman"/>
          <w:sz w:val="24"/>
          <w:szCs w:val="24"/>
        </w:rPr>
        <w:t>ЮниВестМедиа</w:t>
      </w:r>
      <w:proofErr w:type="spellEnd"/>
      <w:r w:rsidRPr="004634FB">
        <w:rPr>
          <w:rFonts w:ascii="Times New Roman" w:hAnsi="Times New Roman"/>
          <w:sz w:val="24"/>
          <w:szCs w:val="24"/>
        </w:rPr>
        <w:t>. – Режим доступа: http://www.iprbookshop.ru/54678. – ЭБС «</w:t>
      </w:r>
      <w:proofErr w:type="spellStart"/>
      <w:r w:rsidRPr="004634FB">
        <w:rPr>
          <w:rFonts w:ascii="Times New Roman" w:hAnsi="Times New Roman"/>
          <w:sz w:val="24"/>
          <w:szCs w:val="24"/>
        </w:rPr>
        <w:t>IPRbooks</w:t>
      </w:r>
      <w:proofErr w:type="spellEnd"/>
      <w:r w:rsidRPr="004634FB">
        <w:rPr>
          <w:rFonts w:ascii="Times New Roman" w:hAnsi="Times New Roman"/>
          <w:sz w:val="24"/>
          <w:szCs w:val="24"/>
        </w:rPr>
        <w:t>».</w:t>
      </w:r>
    </w:p>
    <w:p w:rsidR="004F0895" w:rsidRPr="00D26B6F" w:rsidRDefault="004F0895" w:rsidP="00D26B6F">
      <w:pPr>
        <w:spacing w:after="0" w:line="240" w:lineRule="auto"/>
        <w:ind w:firstLine="709"/>
        <w:jc w:val="both"/>
        <w:rPr>
          <w:rFonts w:ascii="Times New Roman" w:hAnsi="Times New Roman"/>
          <w:sz w:val="24"/>
          <w:szCs w:val="24"/>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4F0895" w:rsidRPr="003B7A0F" w:rsidRDefault="004F0895" w:rsidP="003B7A0F">
      <w:pPr>
        <w:autoSpaceDE w:val="0"/>
        <w:autoSpaceDN w:val="0"/>
        <w:adjustRightInd w:val="0"/>
        <w:spacing w:after="0" w:line="240" w:lineRule="auto"/>
        <w:ind w:left="720"/>
        <w:rPr>
          <w:rFonts w:ascii="Times New Roman" w:hAnsi="Times New Roman"/>
          <w:b/>
          <w:bCs/>
          <w:i/>
          <w:iCs/>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4F0895" w:rsidRPr="003B7A0F" w:rsidRDefault="004F0895"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м</w:t>
      </w:r>
      <w:r w:rsidRPr="003B7A0F">
        <w:rPr>
          <w:rFonts w:ascii="Times New Roman" w:hAnsi="Times New Roman"/>
          <w:sz w:val="24"/>
          <w:szCs w:val="24"/>
          <w:lang w:eastAsia="ru-RU"/>
        </w:rPr>
        <w:t xml:space="preserve">ся рекомендуется регулярное посещение и подробное конспектирование лекций. </w:t>
      </w:r>
    </w:p>
    <w:p w:rsidR="004F0895" w:rsidRPr="003B7A0F" w:rsidRDefault="004F0895"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0895" w:rsidRPr="00817D31" w:rsidRDefault="004F0895"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817D31">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817D31">
        <w:rPr>
          <w:rFonts w:ascii="Times New Roman" w:hAnsi="Times New Roman"/>
          <w:sz w:val="24"/>
          <w:szCs w:val="24"/>
          <w:lang w:val="en-US" w:eastAsia="ru-RU"/>
        </w:rPr>
        <w:t xml:space="preserve"> 2010-2016</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proofErr w:type="spellEnd"/>
      <w:r w:rsidRPr="003B7A0F">
        <w:rPr>
          <w:rFonts w:ascii="Times New Roman" w:hAnsi="Times New Roman"/>
          <w:sz w:val="24"/>
          <w:szCs w:val="24"/>
          <w:lang w:val="en-US" w:eastAsia="ru-RU"/>
        </w:rPr>
        <w:t>pdf</w:t>
      </w:r>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817D31">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4F0895" w:rsidRPr="003B7A0F" w:rsidRDefault="004F0895"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641D69">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4F0895" w:rsidRPr="003B7A0F" w:rsidRDefault="004F0895"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F0895" w:rsidRPr="003B7A0F" w:rsidRDefault="004F0895"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4F0895" w:rsidRPr="003B7A0F" w:rsidRDefault="004F0895"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4F0895" w:rsidRPr="003B7A0F" w:rsidRDefault="004F0895" w:rsidP="003B7A0F">
      <w:pPr>
        <w:spacing w:after="0" w:line="240" w:lineRule="auto"/>
        <w:rPr>
          <w:rFonts w:ascii="Times New Roman" w:hAnsi="Times New Roman"/>
          <w:sz w:val="24"/>
          <w:szCs w:val="24"/>
          <w:lang w:eastAsia="ru-RU"/>
        </w:rPr>
      </w:pPr>
    </w:p>
    <w:p w:rsidR="004F0895" w:rsidRDefault="004F0895">
      <w:pPr>
        <w:rPr>
          <w:rFonts w:ascii="Times New Roman" w:hAnsi="Times New Roman"/>
          <w:sz w:val="24"/>
          <w:szCs w:val="24"/>
          <w:lang w:eastAsia="ru-RU"/>
        </w:rPr>
      </w:pPr>
      <w:r>
        <w:rPr>
          <w:rFonts w:ascii="Times New Roman" w:hAnsi="Times New Roman"/>
          <w:sz w:val="24"/>
          <w:szCs w:val="24"/>
          <w:lang w:eastAsia="ru-RU"/>
        </w:rPr>
        <w:br w:type="page"/>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Экспертиза в образовании</w:t>
      </w:r>
      <w:r w:rsidRPr="003B7A0F">
        <w:rPr>
          <w:rFonts w:ascii="Times New Roman" w:hAnsi="Times New Roman"/>
          <w:b/>
          <w:bCs/>
          <w:sz w:val="24"/>
          <w:szCs w:val="24"/>
          <w:lang w:eastAsia="ru-RU"/>
        </w:rPr>
        <w:t>»</w:t>
      </w: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67144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DD7D2B" w:rsidRDefault="004F0895" w:rsidP="00671445">
      <w:pPr>
        <w:numPr>
          <w:ilvl w:val="0"/>
          <w:numId w:val="31"/>
        </w:numPr>
        <w:spacing w:after="0" w:line="240" w:lineRule="auto"/>
        <w:jc w:val="both"/>
        <w:rPr>
          <w:rFonts w:ascii="Times New Roman" w:hAnsi="Times New Roman"/>
          <w:b/>
          <w:sz w:val="24"/>
          <w:szCs w:val="24"/>
        </w:rPr>
      </w:pPr>
      <w:r w:rsidRPr="00DD7D2B">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F0895" w:rsidRPr="00BA5CD2" w:rsidTr="00DD7D2B">
        <w:trPr>
          <w:trHeight w:val="726"/>
        </w:trPr>
        <w:tc>
          <w:tcPr>
            <w:tcW w:w="209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Код оцениваемой компетенции (или её части)</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Вид контроля </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Компонент фонда оценочных средств</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Практические задания различной степени сложности.</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Тест </w:t>
            </w:r>
          </w:p>
        </w:tc>
      </w:tr>
      <w:tr w:rsidR="004F0895" w:rsidRPr="00BA5CD2" w:rsidTr="00671445">
        <w:trPr>
          <w:trHeight w:val="819"/>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устный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Вопросы к зачету с оценкой</w:t>
            </w:r>
          </w:p>
        </w:tc>
      </w:tr>
    </w:tbl>
    <w:p w:rsidR="004F0895" w:rsidRPr="00671445" w:rsidRDefault="004F0895" w:rsidP="00671445">
      <w:pPr>
        <w:ind w:firstLine="567"/>
        <w:jc w:val="both"/>
        <w:rPr>
          <w:rFonts w:ascii="Times New Roman" w:hAnsi="Times New Roman"/>
          <w:sz w:val="28"/>
          <w:szCs w:val="28"/>
        </w:rPr>
      </w:pPr>
    </w:p>
    <w:p w:rsidR="004F0895" w:rsidRPr="003B7A0F" w:rsidRDefault="004F0895" w:rsidP="003B7A0F">
      <w:pPr>
        <w:spacing w:after="0" w:line="240" w:lineRule="auto"/>
        <w:ind w:firstLine="567"/>
        <w:jc w:val="both"/>
        <w:rPr>
          <w:rFonts w:ascii="Times New Roman" w:hAnsi="Times New Roman"/>
          <w:sz w:val="24"/>
          <w:szCs w:val="24"/>
          <w:lang w:eastAsia="ru-RU"/>
        </w:rPr>
      </w:pPr>
    </w:p>
    <w:p w:rsidR="004F0895" w:rsidRPr="003B7A0F" w:rsidRDefault="004F0895"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4F0895" w:rsidRPr="003B7A0F" w:rsidRDefault="004F0895" w:rsidP="003B7A0F">
      <w:pPr>
        <w:spacing w:after="0" w:line="240" w:lineRule="auto"/>
        <w:jc w:val="both"/>
        <w:rPr>
          <w:rFonts w:ascii="Times New Roman" w:hAnsi="Times New Roman"/>
          <w:sz w:val="24"/>
          <w:szCs w:val="24"/>
        </w:rPr>
      </w:pPr>
    </w:p>
    <w:p w:rsidR="004F0895" w:rsidRPr="003B7A0F" w:rsidRDefault="004F0895"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4F0895" w:rsidRPr="003B7A0F" w:rsidRDefault="004F0895" w:rsidP="003B7A0F">
      <w:pPr>
        <w:spacing w:after="0" w:line="240" w:lineRule="auto"/>
        <w:jc w:val="center"/>
        <w:rPr>
          <w:rFonts w:ascii="Times New Roman" w:hAnsi="Times New Roman"/>
          <w:b/>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3B7A0F">
        <w:rPr>
          <w:rFonts w:ascii="Times New Roman" w:hAnsi="Times New Roman"/>
          <w:b/>
          <w:sz w:val="24"/>
          <w:szCs w:val="24"/>
        </w:rPr>
        <w:t xml:space="preserve"> навыками </w:t>
      </w:r>
      <w:proofErr w:type="spellStart"/>
      <w:r w:rsidRPr="003B7A0F">
        <w:rPr>
          <w:rFonts w:ascii="Times New Roman" w:hAnsi="Times New Roman"/>
          <w:b/>
          <w:bCs/>
          <w:sz w:val="24"/>
          <w:szCs w:val="24"/>
        </w:rPr>
        <w:t>решенияширокогокруга</w:t>
      </w:r>
      <w:proofErr w:type="spellEnd"/>
      <w:r w:rsidRPr="003B7A0F">
        <w:rPr>
          <w:rFonts w:ascii="Times New Roman" w:hAnsi="Times New Roman"/>
          <w:b/>
          <w:bCs/>
          <w:sz w:val="24"/>
          <w:szCs w:val="24"/>
        </w:rPr>
        <w:t xml:space="preserve"> комплексных проблемно-аналитических задач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F0895" w:rsidRPr="00BA5CD2" w:rsidTr="003B7A0F">
        <w:trPr>
          <w:jc w:val="center"/>
        </w:trPr>
        <w:tc>
          <w:tcPr>
            <w:tcW w:w="139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4F0895" w:rsidRPr="003B7A0F" w:rsidRDefault="004F0895" w:rsidP="003B7A0F">
      <w:pPr>
        <w:spacing w:after="0" w:line="240" w:lineRule="auto"/>
        <w:ind w:left="360"/>
        <w:jc w:val="both"/>
        <w:rPr>
          <w:rFonts w:ascii="Times New Roman" w:hAnsi="Times New Roman"/>
          <w:b/>
          <w:sz w:val="24"/>
          <w:szCs w:val="24"/>
          <w:lang w:eastAsia="ru-RU"/>
        </w:rPr>
      </w:pPr>
    </w:p>
    <w:p w:rsidR="004F0895" w:rsidRPr="003B7A0F" w:rsidRDefault="004F0895" w:rsidP="00934A60">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0895" w:rsidRPr="003B7A0F" w:rsidRDefault="004F0895" w:rsidP="003B7A0F">
      <w:pPr>
        <w:autoSpaceDE w:val="0"/>
        <w:autoSpaceDN w:val="0"/>
        <w:adjustRightInd w:val="0"/>
        <w:spacing w:after="0" w:line="240" w:lineRule="auto"/>
        <w:jc w:val="both"/>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4F0895" w:rsidRPr="00D83634" w:rsidRDefault="004F0895" w:rsidP="009B2A9E">
      <w:pPr>
        <w:spacing w:after="0" w:line="240" w:lineRule="auto"/>
        <w:ind w:firstLine="709"/>
        <w:jc w:val="center"/>
        <w:rPr>
          <w:rFonts w:ascii="Times New Roman" w:hAnsi="Times New Roman"/>
          <w:b/>
          <w:sz w:val="24"/>
          <w:szCs w:val="24"/>
        </w:rPr>
      </w:pPr>
      <w:r w:rsidRPr="00D83634">
        <w:rPr>
          <w:rFonts w:ascii="Times New Roman" w:hAnsi="Times New Roman"/>
          <w:b/>
          <w:sz w:val="24"/>
          <w:szCs w:val="24"/>
        </w:rPr>
        <w:t>Тест</w:t>
      </w:r>
    </w:p>
    <w:p w:rsidR="004F0895" w:rsidRPr="001B032A" w:rsidRDefault="004F0895" w:rsidP="009B2A9E">
      <w:pPr>
        <w:spacing w:after="0" w:line="240" w:lineRule="auto"/>
        <w:ind w:firstLine="709"/>
        <w:jc w:val="center"/>
        <w:rPr>
          <w:rFonts w:ascii="Times New Roman" w:hAnsi="Times New Roman"/>
          <w:b/>
          <w:color w:val="FF0000"/>
          <w:sz w:val="24"/>
          <w:szCs w:val="24"/>
        </w:rPr>
      </w:pPr>
    </w:p>
    <w:p w:rsidR="004F0895" w:rsidRPr="00EE49D3" w:rsidRDefault="004F0895" w:rsidP="00EE49D3">
      <w:pPr>
        <w:pStyle w:val="af6"/>
        <w:rPr>
          <w:rFonts w:ascii="Times New Roman" w:hAnsi="Times New Roman"/>
          <w:sz w:val="24"/>
          <w:szCs w:val="24"/>
          <w:lang w:eastAsia="ru-RU"/>
        </w:rPr>
      </w:pPr>
      <w:r>
        <w:rPr>
          <w:rFonts w:ascii="Times New Roman" w:hAnsi="Times New Roman"/>
          <w:sz w:val="24"/>
          <w:szCs w:val="24"/>
          <w:lang w:eastAsia="ru-RU"/>
        </w:rPr>
        <w:t>1.</w:t>
      </w:r>
      <w:r w:rsidRPr="00EE49D3">
        <w:rPr>
          <w:rFonts w:ascii="Times New Roman" w:hAnsi="Times New Roman"/>
          <w:b/>
          <w:sz w:val="24"/>
          <w:szCs w:val="24"/>
          <w:lang w:eastAsia="ru-RU"/>
        </w:rPr>
        <w:t>Срок получения образования при обучении по индивидуальному учебному плану инвалидов и лиц с ОВЗ может быть увеличен по их заявлению по сравнению со сроком получения образования, установленным для соответствующей формы обучения:</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sz w:val="24"/>
          <w:szCs w:val="24"/>
          <w:lang w:eastAsia="ru-RU"/>
        </w:rPr>
        <w:t>А) не более чем на 1 год.</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не более чем на 2 года.</w:t>
      </w:r>
    </w:p>
    <w:p w:rsidR="004F0895" w:rsidRPr="00EE49D3" w:rsidRDefault="004F0895" w:rsidP="00EE49D3">
      <w:pPr>
        <w:pStyle w:val="af6"/>
        <w:rPr>
          <w:rFonts w:ascii="Times New Roman" w:hAnsi="Times New Roman"/>
          <w:color w:val="FF0000"/>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2. Срок получения образования в очно-заочной форме обучения по программе </w:t>
      </w:r>
      <w:proofErr w:type="spellStart"/>
      <w:r w:rsidRPr="00EE49D3">
        <w:rPr>
          <w:rFonts w:ascii="Times New Roman" w:hAnsi="Times New Roman"/>
          <w:b/>
          <w:sz w:val="24"/>
          <w:szCs w:val="24"/>
          <w:lang w:eastAsia="ru-RU"/>
        </w:rPr>
        <w:t>бакалавриата</w:t>
      </w:r>
      <w:proofErr w:type="spellEnd"/>
      <w:r w:rsidRPr="00EE49D3">
        <w:rPr>
          <w:rFonts w:ascii="Times New Roman" w:hAnsi="Times New Roman"/>
          <w:b/>
          <w:sz w:val="24"/>
          <w:szCs w:val="24"/>
          <w:lang w:eastAsia="ru-RU"/>
        </w:rPr>
        <w:t xml:space="preserve"> увеличивается по сравнению со сроком получения образования в очной форме обучения: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не менее чем на 3 месяца и не более чем на 1 год.</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не менее чем на 3 месяцев и не более чем на 6 месяцев.</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не менее чем на 6 месяцев и не более чем на 1 год.</w:t>
      </w:r>
    </w:p>
    <w:p w:rsidR="004F0895" w:rsidRPr="00EE49D3" w:rsidRDefault="004F0895" w:rsidP="00EE49D3">
      <w:pPr>
        <w:spacing w:after="0" w:line="240" w:lineRule="auto"/>
        <w:jc w:val="both"/>
        <w:rPr>
          <w:rFonts w:ascii="Times New Roman" w:hAnsi="Times New Roman"/>
          <w:b/>
          <w:bCs/>
          <w:color w:val="FF0000"/>
          <w:sz w:val="24"/>
          <w:szCs w:val="24"/>
          <w:lang w:eastAsia="ru-RU"/>
        </w:rPr>
      </w:pPr>
    </w:p>
    <w:p w:rsidR="004F0895" w:rsidRPr="00EE49D3" w:rsidRDefault="004F0895" w:rsidP="00EE49D3">
      <w:pPr>
        <w:spacing w:after="0" w:line="240" w:lineRule="auto"/>
        <w:jc w:val="both"/>
        <w:rPr>
          <w:rFonts w:ascii="Times New Roman" w:hAnsi="Times New Roman"/>
          <w:b/>
          <w:color w:val="000000"/>
          <w:sz w:val="24"/>
          <w:szCs w:val="24"/>
          <w:lang w:eastAsia="ru-RU"/>
        </w:rPr>
      </w:pPr>
      <w:r w:rsidRPr="00EE49D3">
        <w:rPr>
          <w:rFonts w:ascii="Times New Roman" w:hAnsi="Times New Roman"/>
          <w:b/>
          <w:bCs/>
          <w:sz w:val="24"/>
          <w:szCs w:val="24"/>
          <w:lang w:eastAsia="ru-RU"/>
        </w:rPr>
        <w:t xml:space="preserve">3. </w:t>
      </w:r>
      <w:r w:rsidRPr="00EE49D3">
        <w:rPr>
          <w:rFonts w:ascii="Times New Roman" w:hAnsi="Times New Roman"/>
          <w:b/>
          <w:color w:val="000000"/>
          <w:sz w:val="24"/>
          <w:szCs w:val="24"/>
          <w:lang w:eastAsia="ru-RU"/>
        </w:rPr>
        <w:t>Для проведения экспертизы целесообразно использовать следующий алгоритм</w:t>
      </w:r>
    </w:p>
    <w:p w:rsidR="004F0895" w:rsidRPr="00EE49D3" w:rsidRDefault="004F0895" w:rsidP="00EE49D3">
      <w:pPr>
        <w:spacing w:after="0" w:line="240" w:lineRule="auto"/>
        <w:jc w:val="both"/>
        <w:rPr>
          <w:rFonts w:ascii="Times New Roman" w:hAnsi="Times New Roman"/>
          <w:b/>
          <w:color w:val="FF0000"/>
          <w:sz w:val="24"/>
          <w:szCs w:val="24"/>
          <w:lang w:eastAsia="ru-RU"/>
        </w:rPr>
      </w:pPr>
      <w:r w:rsidRPr="00EE49D3">
        <w:rPr>
          <w:rFonts w:ascii="Times New Roman" w:hAnsi="Times New Roman"/>
          <w:b/>
          <w:color w:val="000000"/>
          <w:sz w:val="24"/>
          <w:szCs w:val="24"/>
          <w:lang w:eastAsia="ru-RU"/>
        </w:rPr>
        <w:t>предусматривающий выполнение экспертами совокупности целенаправленных, последовательных операций, необходимых для оценки состояния образовательного процесса школы. Отметьте правильные ответы</w:t>
      </w:r>
    </w:p>
    <w:p w:rsidR="004F0895" w:rsidRPr="00EE49D3" w:rsidRDefault="004F0895" w:rsidP="00EE49D3">
      <w:pPr>
        <w:spacing w:after="0" w:line="240" w:lineRule="auto"/>
        <w:jc w:val="both"/>
        <w:rPr>
          <w:rFonts w:ascii="Times New Roman" w:hAnsi="Times New Roman"/>
          <w:bCs/>
          <w:color w:val="000000"/>
          <w:sz w:val="24"/>
          <w:szCs w:val="24"/>
          <w:lang w:eastAsia="ru-RU"/>
        </w:rPr>
      </w:pPr>
      <w:r w:rsidRPr="00EE49D3">
        <w:rPr>
          <w:rFonts w:ascii="Times New Roman" w:hAnsi="Times New Roman"/>
          <w:sz w:val="24"/>
          <w:szCs w:val="24"/>
          <w:lang w:eastAsia="ru-RU"/>
        </w:rPr>
        <w:t>А)</w:t>
      </w:r>
      <w:r w:rsidRPr="00EE49D3">
        <w:rPr>
          <w:rFonts w:ascii="Times New Roman" w:hAnsi="Times New Roman"/>
          <w:color w:val="000000"/>
          <w:sz w:val="24"/>
          <w:szCs w:val="24"/>
          <w:lang w:eastAsia="ru-RU"/>
        </w:rPr>
        <w:t>1 этап: подготовительный</w:t>
      </w:r>
      <w:r w:rsidRPr="00EE49D3">
        <w:rPr>
          <w:rFonts w:ascii="Times New Roman" w:hAnsi="Times New Roman"/>
          <w:bCs/>
          <w:color w:val="000000"/>
          <w:sz w:val="24"/>
          <w:szCs w:val="24"/>
          <w:lang w:eastAsia="ru-RU"/>
        </w:rPr>
        <w:t> </w:t>
      </w:r>
    </w:p>
    <w:p w:rsidR="004F0895" w:rsidRPr="00EE49D3" w:rsidRDefault="004F0895" w:rsidP="00EE49D3">
      <w:pPr>
        <w:spacing w:after="0" w:line="240" w:lineRule="auto"/>
        <w:jc w:val="both"/>
        <w:rPr>
          <w:rFonts w:ascii="Times New Roman" w:hAnsi="Times New Roman"/>
          <w:color w:val="FF0000"/>
          <w:sz w:val="24"/>
          <w:szCs w:val="24"/>
          <w:lang w:eastAsia="ru-RU"/>
        </w:rPr>
      </w:pPr>
      <w:r w:rsidRPr="00EE49D3">
        <w:rPr>
          <w:rFonts w:ascii="Times New Roman" w:hAnsi="Times New Roman"/>
          <w:bCs/>
          <w:color w:val="000000"/>
          <w:sz w:val="24"/>
          <w:szCs w:val="24"/>
          <w:lang w:eastAsia="ru-RU"/>
        </w:rPr>
        <w:t xml:space="preserve">Б) </w:t>
      </w:r>
      <w:r w:rsidRPr="00EE49D3">
        <w:rPr>
          <w:rFonts w:ascii="Times New Roman" w:hAnsi="Times New Roman"/>
          <w:color w:val="000000"/>
          <w:sz w:val="24"/>
          <w:szCs w:val="24"/>
          <w:lang w:eastAsia="ru-RU"/>
        </w:rPr>
        <w:t>2 этап: диагностический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sz w:val="24"/>
          <w:szCs w:val="24"/>
          <w:lang w:eastAsia="ru-RU"/>
        </w:rPr>
        <w:t>В)</w:t>
      </w:r>
      <w:r w:rsidRPr="00EE49D3">
        <w:rPr>
          <w:rFonts w:ascii="Times New Roman" w:hAnsi="Times New Roman"/>
          <w:color w:val="000000"/>
          <w:sz w:val="24"/>
          <w:szCs w:val="24"/>
          <w:lang w:eastAsia="ru-RU"/>
        </w:rPr>
        <w:t xml:space="preserve"> 3 этап: аналитический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color w:val="000000"/>
          <w:sz w:val="24"/>
          <w:szCs w:val="24"/>
          <w:lang w:eastAsia="ru-RU"/>
        </w:rPr>
        <w:t>Г) 4 этап: заключительный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Д) 5 этап: прогностический</w:t>
      </w:r>
    </w:p>
    <w:p w:rsidR="004F0895" w:rsidRPr="00EE49D3" w:rsidRDefault="004F0895" w:rsidP="00EE49D3">
      <w:pPr>
        <w:spacing w:after="0" w:line="240" w:lineRule="auto"/>
        <w:jc w:val="both"/>
        <w:rPr>
          <w:rFonts w:ascii="Times New Roman" w:hAnsi="Times New Roman"/>
          <w:b/>
          <w:bCs/>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bCs/>
          <w:sz w:val="24"/>
          <w:szCs w:val="24"/>
          <w:lang w:eastAsia="ru-RU"/>
        </w:rPr>
        <w:t>4.</w:t>
      </w:r>
      <w:r w:rsidRPr="00EE49D3">
        <w:rPr>
          <w:rFonts w:ascii="Times New Roman" w:hAnsi="Times New Roman"/>
          <w:b/>
          <w:color w:val="000000"/>
          <w:sz w:val="24"/>
          <w:szCs w:val="24"/>
          <w:lang w:eastAsia="ru-RU"/>
        </w:rPr>
        <w:t xml:space="preserve"> Существенным отличием экспертизы от других методов является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А) </w:t>
      </w:r>
      <w:r w:rsidRPr="00EE49D3">
        <w:rPr>
          <w:rFonts w:ascii="Times New Roman" w:hAnsi="Times New Roman"/>
          <w:color w:val="000000"/>
          <w:sz w:val="24"/>
          <w:szCs w:val="24"/>
          <w:lang w:eastAsia="ru-RU"/>
        </w:rPr>
        <w:t>получение информации с помощью оценки специалиста;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Б)</w:t>
      </w:r>
      <w:r w:rsidRPr="00EE49D3">
        <w:rPr>
          <w:rFonts w:ascii="Times New Roman" w:hAnsi="Times New Roman"/>
          <w:color w:val="000000"/>
          <w:sz w:val="24"/>
          <w:szCs w:val="24"/>
          <w:lang w:eastAsia="ru-RU"/>
        </w:rPr>
        <w:t xml:space="preserve"> получение информации</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 </w:t>
      </w:r>
      <w:r w:rsidRPr="00EE49D3">
        <w:rPr>
          <w:rFonts w:ascii="Times New Roman" w:hAnsi="Times New Roman"/>
          <w:color w:val="000000"/>
          <w:sz w:val="24"/>
          <w:szCs w:val="24"/>
          <w:lang w:eastAsia="ru-RU"/>
        </w:rPr>
        <w:t>правильность результата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 xml:space="preserve">5. </w:t>
      </w:r>
      <w:r>
        <w:rPr>
          <w:rFonts w:ascii="Times New Roman" w:hAnsi="Times New Roman"/>
          <w:b/>
          <w:color w:val="000000"/>
          <w:sz w:val="24"/>
          <w:szCs w:val="24"/>
          <w:lang w:eastAsia="ru-RU"/>
        </w:rPr>
        <w:t>Педагогическая экспертиза имеет:</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собственную методологию, структуру,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план, содержание, структуру</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 xml:space="preserve">В) технологию проведения, методологию, </w:t>
      </w:r>
      <w:r w:rsidRPr="00EE49D3">
        <w:rPr>
          <w:rFonts w:ascii="Times New Roman" w:hAnsi="Times New Roman"/>
          <w:color w:val="000000"/>
          <w:sz w:val="24"/>
          <w:szCs w:val="24"/>
          <w:lang w:val="en-US" w:eastAsia="ru-RU"/>
        </w:rPr>
        <w:t>c</w:t>
      </w:r>
      <w:r w:rsidRPr="00EE49D3">
        <w:rPr>
          <w:rFonts w:ascii="Times New Roman" w:hAnsi="Times New Roman"/>
          <w:color w:val="000000"/>
          <w:sz w:val="24"/>
          <w:szCs w:val="24"/>
          <w:lang w:eastAsia="ru-RU"/>
        </w:rPr>
        <w:t>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b/>
          <w:sz w:val="24"/>
          <w:szCs w:val="24"/>
          <w:lang w:eastAsia="ru-RU"/>
        </w:rPr>
        <w:t>6.</w:t>
      </w:r>
      <w:r w:rsidRPr="00EE49D3">
        <w:rPr>
          <w:rFonts w:ascii="Times New Roman" w:hAnsi="Times New Roman"/>
          <w:b/>
          <w:color w:val="000000"/>
          <w:sz w:val="24"/>
          <w:szCs w:val="24"/>
          <w:lang w:eastAsia="ru-RU"/>
        </w:rPr>
        <w:t xml:space="preserve"> Как метод научного исследования педагогическая экспертиза позволяет не только получить оценку об</w:t>
      </w:r>
      <w:r>
        <w:rPr>
          <w:rFonts w:ascii="Times New Roman" w:hAnsi="Times New Roman"/>
          <w:b/>
          <w:color w:val="000000"/>
          <w:sz w:val="24"/>
          <w:szCs w:val="24"/>
          <w:lang w:eastAsia="ru-RU"/>
        </w:rPr>
        <w:t>разовательного объекта, но и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представить проект его развития.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 xml:space="preserve">7. Анализ различных подходов к экспертизе и ее классификации, форм и методов экспертных оценок, позволил на научной основе составить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алгоритм проведения экспертизы</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color w:val="000000"/>
          <w:sz w:val="24"/>
          <w:szCs w:val="24"/>
          <w:lang w:eastAsia="ru-RU"/>
        </w:rPr>
        <w:t>8</w:t>
      </w:r>
      <w:r w:rsidRPr="00EE49D3">
        <w:rPr>
          <w:rFonts w:ascii="Times New Roman" w:hAnsi="Times New Roman"/>
          <w:color w:val="000000"/>
          <w:sz w:val="24"/>
          <w:szCs w:val="24"/>
          <w:lang w:eastAsia="ru-RU"/>
        </w:rPr>
        <w:t>.</w:t>
      </w:r>
      <w:r w:rsidRPr="00EE49D3">
        <w:rPr>
          <w:rFonts w:ascii="Times New Roman" w:hAnsi="Times New Roman"/>
          <w:b/>
          <w:sz w:val="24"/>
          <w:szCs w:val="24"/>
        </w:rPr>
        <w:t xml:space="preserve"> При экспертизе какой группы объектов в наибольшей степени проявляется ее исследовательская функция: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А) новые модели учебных заведений, технологии, методы, методики обучения, воспитания и развития;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Б) учебники и учебно-методические комплексы,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механизмы и процедуры аттестации педагогических и руководящих работников образования, учебные программы повышения квалификации и профессиональной переподготовки работников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Г) концепции и программы развития образовательных учреждений, целевые программы, реализуемые в рамках образовательной системы.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9. К специальным критериям нормативно-</w:t>
      </w:r>
      <w:proofErr w:type="spellStart"/>
      <w:r w:rsidRPr="00EE49D3">
        <w:rPr>
          <w:rFonts w:ascii="Times New Roman" w:hAnsi="Times New Roman"/>
          <w:b/>
          <w:sz w:val="24"/>
          <w:szCs w:val="24"/>
        </w:rPr>
        <w:t>деятельностной</w:t>
      </w:r>
      <w:proofErr w:type="spellEnd"/>
      <w:r w:rsidRPr="00EE49D3">
        <w:rPr>
          <w:rFonts w:ascii="Times New Roman" w:hAnsi="Times New Roman"/>
          <w:b/>
          <w:sz w:val="24"/>
          <w:szCs w:val="24"/>
        </w:rPr>
        <w:t xml:space="preserve"> экспертизы (В.И. </w:t>
      </w:r>
      <w:proofErr w:type="spellStart"/>
      <w:r w:rsidRPr="00EE49D3">
        <w:rPr>
          <w:rFonts w:ascii="Times New Roman" w:hAnsi="Times New Roman"/>
          <w:b/>
          <w:sz w:val="24"/>
          <w:szCs w:val="24"/>
        </w:rPr>
        <w:t>Слободчиков</w:t>
      </w:r>
      <w:proofErr w:type="spellEnd"/>
      <w:r w:rsidRPr="00EE49D3">
        <w:rPr>
          <w:rFonts w:ascii="Times New Roman" w:hAnsi="Times New Roman"/>
          <w:b/>
          <w:sz w:val="24"/>
          <w:szCs w:val="24"/>
        </w:rPr>
        <w:t xml:space="preserve">) относятся: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А) реалистичность, реализуемость, </w:t>
      </w:r>
      <w:proofErr w:type="spellStart"/>
      <w:r w:rsidRPr="00EE49D3">
        <w:rPr>
          <w:rFonts w:ascii="Times New Roman" w:hAnsi="Times New Roman"/>
          <w:sz w:val="24"/>
          <w:szCs w:val="24"/>
        </w:rPr>
        <w:t>инструментальность</w:t>
      </w:r>
      <w:proofErr w:type="spellEnd"/>
      <w:r w:rsidRPr="00EE49D3">
        <w:rPr>
          <w:rFonts w:ascii="Times New Roman" w:hAnsi="Times New Roman"/>
          <w:sz w:val="24"/>
          <w:szCs w:val="24"/>
        </w:rPr>
        <w:t>, проекта;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актуальность, новизна, масштабность, системность, эффективность, </w:t>
      </w:r>
      <w:proofErr w:type="spellStart"/>
      <w:r w:rsidRPr="00EE49D3">
        <w:rPr>
          <w:rFonts w:ascii="Times New Roman" w:hAnsi="Times New Roman"/>
          <w:sz w:val="24"/>
          <w:szCs w:val="24"/>
        </w:rPr>
        <w:t>транслируемость</w:t>
      </w:r>
      <w:proofErr w:type="spellEnd"/>
      <w:r w:rsidRPr="00EE49D3">
        <w:rPr>
          <w:rFonts w:ascii="Times New Roman" w:hAnsi="Times New Roman"/>
          <w:sz w:val="24"/>
          <w:szCs w:val="24"/>
        </w:rPr>
        <w:t xml:space="preserve"> проекта; </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В) полнота структуры, степень проработанности структурных элементов, согласованность структурных частей проекта</w:t>
      </w: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sz w:val="24"/>
          <w:szCs w:val="24"/>
        </w:rPr>
        <w:t>10. Какая из перечисленных функций связана преимущественно с экспертизой образовательных и учебных программ, учебно-методических и дидактических материалов:</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прогностическая;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оценочная;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нормативная;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Г) исследовательская.</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 xml:space="preserve">11. В случае, если объектом экспертизы является инновационное образование, то предметом выступает: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образовательные процессы, образовательные системы,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функции образования в обществе, связь институтов образования с другими общественными системами, роль образования в формировании человеческого потенциала и капитала;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потенциал развития, заложенный в инновационных явлениях изменяющегося образования.</w:t>
      </w:r>
    </w:p>
    <w:p w:rsidR="004F0895" w:rsidRPr="00EE49D3" w:rsidRDefault="004F0895" w:rsidP="00EE49D3">
      <w:pPr>
        <w:spacing w:after="0" w:line="240" w:lineRule="auto"/>
        <w:rPr>
          <w:rFonts w:ascii="Times New Roman" w:hAnsi="Times New Roman"/>
          <w:sz w:val="24"/>
          <w:szCs w:val="24"/>
        </w:rPr>
      </w:pP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12. Постоянное наблюдение за каким-либо процессом с целью выявления его соответствия желаемому результату или исходному положению является: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экспертиза;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Б) мониторинг;</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оценка.</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sz w:val="24"/>
          <w:szCs w:val="24"/>
        </w:rPr>
        <w:t xml:space="preserve">13. </w:t>
      </w:r>
      <w:r w:rsidRPr="00EE49D3">
        <w:rPr>
          <w:rFonts w:ascii="Times New Roman" w:hAnsi="Times New Roman"/>
          <w:b/>
          <w:sz w:val="24"/>
          <w:szCs w:val="24"/>
        </w:rPr>
        <w:t>Целью руководителей и педагогических коллективов как заказчиков экспертизы в образовании является: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А) </w:t>
      </w:r>
      <w:proofErr w:type="spellStart"/>
      <w:r w:rsidRPr="00EE49D3">
        <w:rPr>
          <w:rFonts w:ascii="Times New Roman" w:hAnsi="Times New Roman"/>
          <w:sz w:val="24"/>
          <w:szCs w:val="24"/>
        </w:rPr>
        <w:t>легитимизация</w:t>
      </w:r>
      <w:proofErr w:type="spellEnd"/>
      <w:r w:rsidRPr="00EE49D3">
        <w:rPr>
          <w:rFonts w:ascii="Times New Roman" w:hAnsi="Times New Roman"/>
          <w:sz w:val="24"/>
          <w:szCs w:val="24"/>
        </w:rPr>
        <w:t xml:space="preserve"> и внедрение авторских программ, учебников, материалов, обеспечивающих содержательное и технологическое развитие образовательных процессов;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создание информационной основы для принятия управленческих решений, связанных с развитием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проведение педагогического аудита в образовательных учреждениях, реализующих инновационные проекты.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14. Качественные показатели, позволяющие раскрыть содержание критерия …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фиксируют наличие или отсутствие определенного свойства;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фиксируют меру выраженности, развития определенного свойства.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15.</w:t>
      </w:r>
      <w:r w:rsidRPr="00EE49D3">
        <w:rPr>
          <w:rFonts w:ascii="Times New Roman" w:hAnsi="Times New Roman"/>
          <w:b/>
          <w:bCs/>
          <w:sz w:val="24"/>
          <w:szCs w:val="24"/>
          <w:lang w:eastAsia="ru-RU"/>
        </w:rPr>
        <w:t xml:space="preserve"> Функция мониторинга, позволяющая провести диагностику и получить целостную информацию о состоянии объекта мониторинга – это:</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А) информационная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Б) диагностическая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В) коррекционная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нет правильного ответа;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все ответы правильные.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jc w:val="both"/>
        <w:rPr>
          <w:rFonts w:ascii="Times New Roman" w:hAnsi="Times New Roman"/>
          <w:sz w:val="24"/>
          <w:szCs w:val="24"/>
          <w:lang w:eastAsia="ru-RU"/>
        </w:rPr>
      </w:pPr>
      <w:r w:rsidRPr="00EE49D3">
        <w:rPr>
          <w:rFonts w:ascii="Times New Roman" w:hAnsi="Times New Roman"/>
          <w:color w:val="000000"/>
          <w:sz w:val="24"/>
          <w:szCs w:val="24"/>
          <w:lang w:eastAsia="ru-RU"/>
        </w:rPr>
        <w:t>16.</w:t>
      </w:r>
      <w:r w:rsidRPr="00EE49D3">
        <w:rPr>
          <w:rFonts w:ascii="Times New Roman" w:hAnsi="Times New Roman"/>
          <w:sz w:val="24"/>
          <w:szCs w:val="24"/>
          <w:lang w:eastAsia="ru-RU"/>
        </w:rPr>
        <w:t xml:space="preserve"> Существует несколько подходов к классификации видов экспертной деятельности. Например, С. И. Назарова и В. А. </w:t>
      </w:r>
      <w:proofErr w:type="spellStart"/>
      <w:r w:rsidRPr="00EE49D3">
        <w:rPr>
          <w:rFonts w:ascii="Times New Roman" w:hAnsi="Times New Roman"/>
          <w:sz w:val="24"/>
          <w:szCs w:val="24"/>
          <w:lang w:eastAsia="ru-RU"/>
        </w:rPr>
        <w:t>Мелехин</w:t>
      </w:r>
      <w:proofErr w:type="spellEnd"/>
      <w:r w:rsidRPr="00EE49D3">
        <w:rPr>
          <w:rFonts w:ascii="Times New Roman" w:hAnsi="Times New Roman"/>
          <w:sz w:val="24"/>
          <w:szCs w:val="24"/>
          <w:lang w:eastAsia="ru-RU"/>
        </w:rPr>
        <w:t xml:space="preserve"> по выполняемой фу</w:t>
      </w:r>
      <w:r>
        <w:rPr>
          <w:rFonts w:ascii="Times New Roman" w:hAnsi="Times New Roman"/>
          <w:sz w:val="24"/>
          <w:szCs w:val="24"/>
          <w:lang w:eastAsia="ru-RU"/>
        </w:rPr>
        <w:t xml:space="preserve">нкции экспертизы выделяют: </w:t>
      </w:r>
      <w:r w:rsidRPr="00EE49D3">
        <w:rPr>
          <w:rFonts w:ascii="Times New Roman" w:hAnsi="Times New Roman"/>
          <w:sz w:val="24"/>
          <w:szCs w:val="24"/>
          <w:lang w:eastAsia="ru-RU"/>
        </w:rPr>
        <w:t>Отметьте правильные</w:t>
      </w:r>
      <w:r>
        <w:rPr>
          <w:rFonts w:ascii="Times New Roman" w:hAnsi="Times New Roman"/>
          <w:sz w:val="24"/>
          <w:szCs w:val="24"/>
          <w:lang w:eastAsia="ru-RU"/>
        </w:rPr>
        <w:t xml:space="preserve"> ответы</w:t>
      </w:r>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монофункциональные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полифункциональные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proofErr w:type="spellStart"/>
      <w:r w:rsidRPr="00EE49D3">
        <w:rPr>
          <w:rFonts w:ascii="Times New Roman" w:hAnsi="Times New Roman"/>
          <w:sz w:val="24"/>
          <w:szCs w:val="24"/>
          <w:lang w:eastAsia="ru-RU"/>
        </w:rPr>
        <w:t>мегафункциональные</w:t>
      </w:r>
      <w:proofErr w:type="spellEnd"/>
      <w:r w:rsidRPr="00EE49D3">
        <w:rPr>
          <w:rFonts w:ascii="Times New Roman" w:hAnsi="Times New Roman"/>
          <w:sz w:val="24"/>
          <w:szCs w:val="24"/>
          <w:lang w:eastAsia="ru-RU"/>
        </w:rPr>
        <w:t xml:space="preserve"> экспертизы</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17.</w:t>
      </w:r>
      <w:r w:rsidRPr="00EE49D3">
        <w:rPr>
          <w:rFonts w:ascii="Times New Roman" w:hAnsi="Times New Roman"/>
          <w:b/>
          <w:bCs/>
          <w:sz w:val="24"/>
          <w:szCs w:val="24"/>
          <w:lang w:eastAsia="ru-RU"/>
        </w:rPr>
        <w:t xml:space="preserve"> Что лежит в основании классификации мониторинга на школьный,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
          <w:bCs/>
          <w:sz w:val="24"/>
          <w:szCs w:val="24"/>
          <w:lang w:eastAsia="ru-RU"/>
        </w:rPr>
        <w:t>районный, областной (региональный), федеральный: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A) цели мониторинга;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Б) область применения;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В) иерархия систем управления;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основание экспертизы;</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нет правильного ответа.</w:t>
      </w:r>
    </w:p>
    <w:p w:rsidR="004F0895" w:rsidRPr="00EE49D3" w:rsidRDefault="004F0895" w:rsidP="00EE49D3">
      <w:pPr>
        <w:spacing w:after="0" w:line="240" w:lineRule="auto"/>
        <w:jc w:val="both"/>
        <w:rPr>
          <w:rFonts w:ascii="Times New Roman" w:hAnsi="Times New Roman"/>
          <w:b/>
          <w:sz w:val="24"/>
          <w:szCs w:val="24"/>
          <w:lang w:eastAsia="ru-RU"/>
        </w:rPr>
      </w:pP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b/>
          <w:sz w:val="24"/>
          <w:szCs w:val="24"/>
          <w:lang w:eastAsia="ru-RU"/>
        </w:rPr>
        <w:t>18.</w:t>
      </w:r>
      <w:r w:rsidRPr="00EE49D3">
        <w:rPr>
          <w:rFonts w:ascii="Times New Roman" w:hAnsi="Times New Roman"/>
          <w:b/>
          <w:iCs/>
          <w:sz w:val="24"/>
          <w:szCs w:val="24"/>
        </w:rPr>
        <w:t xml:space="preserve"> Объектами педагогического проектирования не </w:t>
      </w:r>
      <w:r w:rsidRPr="00EE49D3">
        <w:rPr>
          <w:rFonts w:ascii="Times New Roman" w:hAnsi="Times New Roman"/>
          <w:b/>
          <w:sz w:val="24"/>
          <w:szCs w:val="24"/>
        </w:rPr>
        <w:t>является</w:t>
      </w:r>
      <w:r w:rsidRPr="00EE49D3">
        <w:rPr>
          <w:rFonts w:ascii="Times New Roman" w:hAnsi="Times New Roman"/>
          <w:sz w:val="24"/>
          <w:szCs w:val="24"/>
        </w:rPr>
        <w:t>:</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 xml:space="preserve">А) педагогические системы </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Б) педагогические процессы</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В) педагогические ситуации</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Г) педагогическое общение</w:t>
      </w:r>
    </w:p>
    <w:p w:rsidR="004F0895" w:rsidRPr="00EE49D3" w:rsidRDefault="004F0895" w:rsidP="00EE49D3">
      <w:pPr>
        <w:spacing w:after="0" w:line="240" w:lineRule="auto"/>
        <w:jc w:val="both"/>
        <w:rPr>
          <w:rFonts w:ascii="Times New Roman" w:hAnsi="Times New Roman"/>
          <w:b/>
          <w:sz w:val="24"/>
          <w:szCs w:val="24"/>
        </w:rPr>
      </w:pPr>
    </w:p>
    <w:p w:rsidR="004F0895" w:rsidRPr="00EE49D3" w:rsidRDefault="004F0895" w:rsidP="00EE49D3">
      <w:pPr>
        <w:pStyle w:val="a8"/>
        <w:ind w:left="0"/>
        <w:rPr>
          <w:b/>
        </w:rPr>
      </w:pPr>
      <w:r w:rsidRPr="00EE49D3">
        <w:rPr>
          <w:b/>
        </w:rPr>
        <w:t>19.Проектирование осуществляется в три этапа (по В.С. Безруковой) Выберите правильное: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sidRPr="00EE49D3">
        <w:rPr>
          <w:rFonts w:ascii="Times New Roman" w:hAnsi="Times New Roman"/>
          <w:iCs/>
          <w:sz w:val="24"/>
          <w:szCs w:val="24"/>
        </w:rPr>
        <w:t xml:space="preserve"> педагогическое моделирование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sidRPr="00EE49D3">
        <w:rPr>
          <w:rFonts w:ascii="Times New Roman" w:hAnsi="Times New Roman"/>
          <w:iCs/>
          <w:sz w:val="24"/>
          <w:szCs w:val="24"/>
        </w:rPr>
        <w:t xml:space="preserve"> собственно педагогическое проектирование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w:t>
      </w:r>
      <w:r w:rsidRPr="00EE49D3">
        <w:rPr>
          <w:rFonts w:ascii="Times New Roman" w:hAnsi="Times New Roman"/>
          <w:iCs/>
          <w:sz w:val="24"/>
          <w:szCs w:val="24"/>
        </w:rPr>
        <w:t xml:space="preserve"> педагогическое конструирование</w:t>
      </w:r>
      <w:r w:rsidRPr="00EE49D3">
        <w:rPr>
          <w:rFonts w:ascii="Times New Roman" w:hAnsi="Times New Roman"/>
          <w:i/>
          <w:iCs/>
          <w:sz w:val="24"/>
          <w:szCs w:val="24"/>
        </w:rPr>
        <w:t>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педагогическое управление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20. Выберите основные функции проведения экспертизы в образовании;</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color w:val="000000"/>
          <w:sz w:val="24"/>
          <w:szCs w:val="24"/>
          <w:lang w:eastAsia="ru-RU"/>
        </w:rPr>
        <w:t>А)</w:t>
      </w:r>
      <w:r w:rsidRPr="00EE49D3">
        <w:rPr>
          <w:rFonts w:ascii="Times New Roman" w:hAnsi="Times New Roman"/>
          <w:sz w:val="24"/>
          <w:szCs w:val="24"/>
          <w:lang w:eastAsia="ru-RU"/>
        </w:rPr>
        <w:t xml:space="preserve"> прогностическая;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нормативная;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оценочная;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исследовательская;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Д) развивающая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Е) воспитательная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21. В классификацию экспертиз по составу экспертов входят: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групповая (группа экспертов),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Б) индивидуальная (один эксперт),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рефлексивная (</w:t>
      </w:r>
      <w:proofErr w:type="spellStart"/>
      <w:r w:rsidRPr="00EE49D3">
        <w:rPr>
          <w:rFonts w:ascii="Times New Roman" w:hAnsi="Times New Roman"/>
          <w:sz w:val="24"/>
          <w:szCs w:val="24"/>
          <w:lang w:eastAsia="ru-RU"/>
        </w:rPr>
        <w:t>самоэкспертиза</w:t>
      </w:r>
      <w:proofErr w:type="spellEnd"/>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фронтальная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 xml:space="preserve">22. </w:t>
      </w:r>
      <w:r w:rsidRPr="00EE49D3">
        <w:rPr>
          <w:rFonts w:ascii="Times New Roman" w:hAnsi="Times New Roman"/>
          <w:b/>
          <w:sz w:val="24"/>
          <w:szCs w:val="24"/>
          <w:lang w:eastAsia="ru-RU"/>
        </w:rPr>
        <w:t>По форме представления материалов экспертиза бывает: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устная,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Б) письменная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В)</w:t>
      </w:r>
      <w:r>
        <w:rPr>
          <w:rFonts w:ascii="Times New Roman" w:hAnsi="Times New Roman"/>
          <w:sz w:val="24"/>
          <w:szCs w:val="24"/>
          <w:lang w:eastAsia="ru-RU"/>
        </w:rPr>
        <w:t xml:space="preserve"> о</w:t>
      </w:r>
      <w:r w:rsidRPr="00EE49D3">
        <w:rPr>
          <w:rFonts w:ascii="Times New Roman" w:hAnsi="Times New Roman"/>
          <w:sz w:val="24"/>
          <w:szCs w:val="24"/>
          <w:lang w:eastAsia="ru-RU"/>
        </w:rPr>
        <w:t xml:space="preserve">ба ответа неверные </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23.</w:t>
      </w:r>
      <w:r w:rsidRPr="00EE49D3">
        <w:rPr>
          <w:rFonts w:ascii="Times New Roman" w:hAnsi="Times New Roman"/>
          <w:b/>
          <w:sz w:val="24"/>
          <w:szCs w:val="24"/>
          <w:lang w:eastAsia="ru-RU"/>
        </w:rPr>
        <w:t xml:space="preserve">Выберите правильные ответы. По форме контакта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заочная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устная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24.</w:t>
      </w:r>
      <w:r w:rsidRPr="00EE49D3">
        <w:rPr>
          <w:rFonts w:ascii="Times New Roman" w:hAnsi="Times New Roman"/>
          <w:b/>
          <w:sz w:val="24"/>
          <w:szCs w:val="24"/>
          <w:lang w:eastAsia="ru-RU"/>
        </w:rPr>
        <w:t xml:space="preserve"> Выберите правильное </w:t>
      </w: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По способам получения информации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прямая и косвенная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письменная и устная</w:t>
      </w:r>
    </w:p>
    <w:p w:rsidR="004F0895" w:rsidRPr="00EE49D3" w:rsidRDefault="004F0895" w:rsidP="00EE49D3">
      <w:pPr>
        <w:pStyle w:val="af6"/>
        <w:rPr>
          <w:rFonts w:ascii="Times New Roman" w:hAnsi="Times New Roman"/>
          <w:b/>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25. Выделяют следующие условные «полюса», задающие две основные «оси» экспертного пространства (С.Л. Братченко):</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в УЗКОМ и ШИРОКОМ смысле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ЖЕСТКАЯ и МЯГКАЯ.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r>
        <w:rPr>
          <w:rFonts w:ascii="Times New Roman" w:hAnsi="Times New Roman"/>
          <w:sz w:val="24"/>
          <w:szCs w:val="24"/>
          <w:lang w:eastAsia="ru-RU"/>
        </w:rPr>
        <w:t>э</w:t>
      </w:r>
      <w:r w:rsidRPr="00EE49D3">
        <w:rPr>
          <w:rFonts w:ascii="Times New Roman" w:hAnsi="Times New Roman"/>
          <w:sz w:val="24"/>
          <w:szCs w:val="24"/>
          <w:lang w:eastAsia="ru-RU"/>
        </w:rPr>
        <w:t>кспертиза прямая и косвенная</w:t>
      </w:r>
    </w:p>
    <w:p w:rsidR="004F0895" w:rsidRPr="00423A38" w:rsidRDefault="004F0895" w:rsidP="00423A38">
      <w:pPr>
        <w:pStyle w:val="af6"/>
        <w:rPr>
          <w:rFonts w:ascii="Times New Roman" w:hAnsi="Times New Roman"/>
          <w:sz w:val="24"/>
          <w:szCs w:val="24"/>
          <w:lang w:eastAsia="ru-RU"/>
        </w:rPr>
      </w:pPr>
    </w:p>
    <w:p w:rsidR="004F0895" w:rsidRPr="00382B39" w:rsidRDefault="004F0895" w:rsidP="00382B39">
      <w:pPr>
        <w:autoSpaceDE w:val="0"/>
        <w:autoSpaceDN w:val="0"/>
        <w:adjustRightInd w:val="0"/>
        <w:jc w:val="both"/>
        <w:rPr>
          <w:rFonts w:ascii="Times New Roman" w:hAnsi="Times New Roman"/>
          <w:sz w:val="24"/>
          <w:szCs w:val="24"/>
        </w:rPr>
      </w:pPr>
      <w:r w:rsidRPr="00382B39">
        <w:rPr>
          <w:rFonts w:ascii="Times New Roman" w:hAnsi="Times New Roman"/>
          <w:b/>
          <w:sz w:val="24"/>
          <w:szCs w:val="24"/>
        </w:rPr>
        <w:t>Ключ</w:t>
      </w:r>
      <w:r>
        <w:rPr>
          <w:rFonts w:ascii="Times New Roman" w:hAnsi="Times New Roman"/>
          <w:sz w:val="24"/>
          <w:szCs w:val="24"/>
        </w:rPr>
        <w:t xml:space="preserve"> 1 (А), 2 (В),3 (А, Б, В, Г</w:t>
      </w:r>
      <w:r w:rsidRPr="00382B39">
        <w:rPr>
          <w:rFonts w:ascii="Times New Roman" w:hAnsi="Times New Roman"/>
          <w:sz w:val="24"/>
          <w:szCs w:val="24"/>
        </w:rPr>
        <w:t>),</w:t>
      </w:r>
      <w:r>
        <w:rPr>
          <w:rFonts w:ascii="Times New Roman" w:hAnsi="Times New Roman"/>
          <w:sz w:val="24"/>
          <w:szCs w:val="24"/>
        </w:rPr>
        <w:t xml:space="preserve"> 4(А), 5(А), 6(А), 7(Б), 8(А), 9(В), 10(Б), 11(В), 12(Б), 13(В), 14(А), 15(Б), 16 (А,Б), 17(В), 18(Г), 19(А,Б,В), 20 (А,Б,В,Г,Д), 21(А,Б,В), 22(А,Б), 23(А,Б), 24(А</w:t>
      </w:r>
      <w:r w:rsidRPr="00382B39">
        <w:rPr>
          <w:rFonts w:ascii="Times New Roman" w:hAnsi="Times New Roman"/>
          <w:sz w:val="24"/>
          <w:szCs w:val="24"/>
        </w:rPr>
        <w:t xml:space="preserve">), </w:t>
      </w:r>
      <w:r>
        <w:rPr>
          <w:rFonts w:ascii="Times New Roman" w:hAnsi="Times New Roman"/>
          <w:sz w:val="24"/>
          <w:szCs w:val="24"/>
        </w:rPr>
        <w:t xml:space="preserve">25(А,Б), </w:t>
      </w:r>
    </w:p>
    <w:p w:rsidR="004F0895" w:rsidRPr="00423A38" w:rsidRDefault="004F0895" w:rsidP="009C4106">
      <w:pPr>
        <w:pStyle w:val="af6"/>
        <w:rPr>
          <w:rFonts w:ascii="Times New Roman" w:hAnsi="Times New Roman"/>
          <w:b/>
          <w:sz w:val="24"/>
          <w:szCs w:val="24"/>
          <w:lang w:eastAsia="ru-RU"/>
        </w:rPr>
      </w:pPr>
    </w:p>
    <w:p w:rsidR="004F0895" w:rsidRPr="005A22F0" w:rsidRDefault="004F0895" w:rsidP="005A22F0">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5A22F0">
        <w:rPr>
          <w:rFonts w:ascii="Times New Roman" w:hAnsi="Times New Roman"/>
          <w:b/>
          <w:sz w:val="24"/>
          <w:szCs w:val="24"/>
          <w:lang w:eastAsia="ru-RU"/>
        </w:rPr>
        <w:t xml:space="preserve">Примерный список вопросов </w:t>
      </w:r>
      <w:r w:rsidRPr="005A22F0">
        <w:rPr>
          <w:rFonts w:ascii="Times New Roman CYR" w:hAnsi="Times New Roman CYR" w:cs="Times New Roman CYR"/>
          <w:b/>
          <w:bCs/>
          <w:sz w:val="24"/>
          <w:szCs w:val="24"/>
          <w:lang w:eastAsia="ru-RU"/>
        </w:rPr>
        <w:t>к зачету с оценкой</w:t>
      </w:r>
    </w:p>
    <w:p w:rsidR="004F0895" w:rsidRPr="005A22F0" w:rsidRDefault="004F0895" w:rsidP="005A22F0">
      <w:pPr>
        <w:spacing w:after="0" w:line="240" w:lineRule="auto"/>
        <w:rPr>
          <w:rFonts w:ascii="Times New Roman" w:hAnsi="Times New Roman"/>
          <w:b/>
          <w:sz w:val="24"/>
          <w:szCs w:val="24"/>
          <w:lang w:eastAsia="ru-RU"/>
        </w:rPr>
      </w:pP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Историко-культурные источники развития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аспекты проектирования системы образования.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Сущность метода проектов.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Соотношения основных понятий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Функции проектной деятельности.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Виды и уровни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определению проективного обучения, воспитания (О. С. </w:t>
      </w:r>
      <w:proofErr w:type="spellStart"/>
      <w:r w:rsidRPr="005A22F0">
        <w:rPr>
          <w:rFonts w:ascii="Times New Roman" w:hAnsi="Times New Roman"/>
          <w:sz w:val="24"/>
          <w:szCs w:val="24"/>
          <w:lang w:eastAsia="ru-RU"/>
        </w:rPr>
        <w:t>Газман</w:t>
      </w:r>
      <w:proofErr w:type="spellEnd"/>
      <w:r w:rsidRPr="005A22F0">
        <w:rPr>
          <w:rFonts w:ascii="Times New Roman" w:hAnsi="Times New Roman"/>
          <w:sz w:val="24"/>
          <w:szCs w:val="24"/>
          <w:lang w:eastAsia="ru-RU"/>
        </w:rPr>
        <w:t>), образования и проектной культуры</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педагогическому проектированию.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proofErr w:type="spellStart"/>
      <w:r w:rsidRPr="005A22F0">
        <w:rPr>
          <w:rFonts w:ascii="Times New Roman" w:hAnsi="Times New Roman"/>
          <w:sz w:val="24"/>
          <w:szCs w:val="24"/>
          <w:lang w:eastAsia="ru-RU"/>
        </w:rPr>
        <w:t>Предпроектный</w:t>
      </w:r>
      <w:proofErr w:type="spellEnd"/>
      <w:r w:rsidRPr="005A22F0">
        <w:rPr>
          <w:rFonts w:ascii="Times New Roman" w:hAnsi="Times New Roman"/>
          <w:sz w:val="24"/>
          <w:szCs w:val="24"/>
          <w:lang w:eastAsia="ru-RU"/>
        </w:rPr>
        <w:t xml:space="preserve"> этап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Этап реализации проекта.</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Рефлексивный этап и </w:t>
      </w:r>
      <w:proofErr w:type="spellStart"/>
      <w:r w:rsidRPr="005A22F0">
        <w:rPr>
          <w:rFonts w:ascii="Times New Roman" w:hAnsi="Times New Roman"/>
          <w:sz w:val="24"/>
          <w:szCs w:val="24"/>
          <w:lang w:eastAsia="ru-RU"/>
        </w:rPr>
        <w:t>послепроектный</w:t>
      </w:r>
      <w:proofErr w:type="spellEnd"/>
      <w:r w:rsidRPr="005A22F0">
        <w:rPr>
          <w:rFonts w:ascii="Times New Roman" w:hAnsi="Times New Roman"/>
          <w:sz w:val="24"/>
          <w:szCs w:val="24"/>
          <w:lang w:eastAsia="ru-RU"/>
        </w:rPr>
        <w:t xml:space="preserve"> этап.</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образовательного процесса.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инноваций в образовании.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Оценка инновационной деятельности в сфере образования</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Понятие и сущность экспертных оценок.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Основные стадии </w:t>
      </w:r>
      <w:proofErr w:type="spellStart"/>
      <w:r w:rsidRPr="005A22F0">
        <w:rPr>
          <w:rFonts w:ascii="Times New Roman" w:hAnsi="Times New Roman"/>
          <w:sz w:val="24"/>
          <w:szCs w:val="24"/>
          <w:lang w:eastAsia="ru-RU"/>
        </w:rPr>
        <w:t>организацииэкспертного</w:t>
      </w:r>
      <w:proofErr w:type="spellEnd"/>
      <w:r w:rsidRPr="005A22F0">
        <w:rPr>
          <w:rFonts w:ascii="Times New Roman" w:hAnsi="Times New Roman"/>
          <w:sz w:val="24"/>
          <w:szCs w:val="24"/>
          <w:lang w:eastAsia="ru-RU"/>
        </w:rPr>
        <w:t xml:space="preserve"> оценивания. </w:t>
      </w:r>
    </w:p>
    <w:p w:rsidR="004F0895"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Подбор и процедура работы экспертов.</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Понятие экспертизы и экспертной оценки.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Различие оценки и экспертизы в педагогике. </w:t>
      </w:r>
    </w:p>
    <w:p w:rsidR="004F0895"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Экспертная оценка как целостная система.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Результаты и оценка проектной деятельности.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Рефлексивный и </w:t>
      </w:r>
      <w:proofErr w:type="spellStart"/>
      <w:r w:rsidRPr="00EC2B67">
        <w:rPr>
          <w:rFonts w:ascii="Times New Roman" w:hAnsi="Times New Roman"/>
          <w:sz w:val="24"/>
          <w:szCs w:val="24"/>
          <w:lang w:eastAsia="ru-RU"/>
        </w:rPr>
        <w:t>послепроектный</w:t>
      </w:r>
      <w:proofErr w:type="spellEnd"/>
      <w:r w:rsidRPr="00EC2B67">
        <w:rPr>
          <w:rFonts w:ascii="Times New Roman" w:hAnsi="Times New Roman"/>
          <w:sz w:val="24"/>
          <w:szCs w:val="24"/>
          <w:lang w:eastAsia="ru-RU"/>
        </w:rPr>
        <w:t xml:space="preserve"> этапы.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Виды педагогических проектов.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Учебные проекты. Досуговые проекты.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Проекты в системе профессиональной подготовки.</w:t>
      </w:r>
    </w:p>
    <w:p w:rsidR="004F0895" w:rsidRDefault="004F0895" w:rsidP="00EC2B67">
      <w:pPr>
        <w:pStyle w:val="af6"/>
        <w:jc w:val="center"/>
        <w:rPr>
          <w:rFonts w:ascii="Times New Roman" w:hAnsi="Times New Roman"/>
          <w:i/>
          <w:sz w:val="24"/>
          <w:szCs w:val="24"/>
        </w:rPr>
      </w:pPr>
    </w:p>
    <w:p w:rsidR="004F0895" w:rsidRPr="00EC2B67" w:rsidRDefault="004F0895" w:rsidP="00EC2B67">
      <w:pPr>
        <w:pStyle w:val="af6"/>
        <w:jc w:val="center"/>
        <w:rPr>
          <w:rFonts w:ascii="Times New Roman" w:hAnsi="Times New Roman"/>
          <w:i/>
          <w:sz w:val="24"/>
          <w:szCs w:val="24"/>
        </w:rPr>
      </w:pPr>
      <w:r w:rsidRPr="00EC2B67">
        <w:rPr>
          <w:rFonts w:ascii="Times New Roman" w:hAnsi="Times New Roman"/>
          <w:i/>
          <w:sz w:val="24"/>
          <w:szCs w:val="24"/>
        </w:rPr>
        <w:t>Проблемно-аналитические задания</w:t>
      </w:r>
    </w:p>
    <w:p w:rsidR="004F0895" w:rsidRDefault="004F0895" w:rsidP="00EC2B67">
      <w:pPr>
        <w:pStyle w:val="af6"/>
        <w:jc w:val="center"/>
        <w:rPr>
          <w:rFonts w:ascii="Times New Roman" w:hAnsi="Times New Roman"/>
          <w:sz w:val="24"/>
          <w:szCs w:val="24"/>
        </w:rPr>
      </w:pPr>
    </w:p>
    <w:p w:rsidR="004F0895" w:rsidRPr="004634FB" w:rsidRDefault="004F0895" w:rsidP="00EC2B67">
      <w:pPr>
        <w:spacing w:after="0" w:line="240" w:lineRule="auto"/>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Проанализируйте этапы проектирования. </w:t>
      </w:r>
    </w:p>
    <w:p w:rsidR="004F0895" w:rsidRPr="004634FB" w:rsidRDefault="004F0895" w:rsidP="00EC2B67">
      <w:pPr>
        <w:pStyle w:val="a4"/>
        <w:spacing w:after="0" w:line="240" w:lineRule="auto"/>
        <w:ind w:left="0"/>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540715">
        <w:rPr>
          <w:rFonts w:ascii="Times New Roman" w:hAnsi="Times New Roman"/>
          <w:sz w:val="24"/>
          <w:szCs w:val="24"/>
          <w:lang w:eastAsia="ru-RU"/>
        </w:rPr>
        <w:t>Перечислите педагогические компетенции, которые необходимы для проведения экспертной оценки в образовании.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540715">
        <w:rPr>
          <w:rFonts w:ascii="Times New Roman" w:hAnsi="Times New Roman"/>
          <w:sz w:val="24"/>
          <w:szCs w:val="24"/>
          <w:lang w:eastAsia="ru-RU"/>
        </w:rPr>
        <w:t xml:space="preserve"> Проведите анализ понятий «экспертиза» и «экспертная оценка»</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5. </w:t>
      </w:r>
      <w:r w:rsidRPr="00540715">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sidRPr="00540715">
        <w:rPr>
          <w:rFonts w:ascii="Times New Roman" w:hAnsi="Times New Roman"/>
          <w:sz w:val="24"/>
          <w:szCs w:val="24"/>
          <w:lang w:eastAsia="ru-RU"/>
        </w:rPr>
        <w:t>Опишите функции экспертной оценки.</w:t>
      </w:r>
    </w:p>
    <w:p w:rsidR="004F0895" w:rsidRPr="00540715" w:rsidRDefault="004F0895" w:rsidP="00EC2B67">
      <w:pPr>
        <w:pStyle w:val="af6"/>
        <w:jc w:val="both"/>
        <w:rPr>
          <w:rFonts w:ascii="Times New Roman" w:hAnsi="Times New Roman"/>
          <w:sz w:val="24"/>
          <w:szCs w:val="24"/>
        </w:rPr>
      </w:pPr>
      <w:r>
        <w:rPr>
          <w:rFonts w:ascii="Times New Roman" w:hAnsi="Times New Roman"/>
          <w:sz w:val="24"/>
          <w:szCs w:val="24"/>
        </w:rPr>
        <w:t xml:space="preserve">7. </w:t>
      </w:r>
      <w:r w:rsidRPr="00540715">
        <w:rPr>
          <w:rFonts w:ascii="Times New Roman" w:hAnsi="Times New Roman"/>
          <w:sz w:val="24"/>
          <w:szCs w:val="24"/>
        </w:rPr>
        <w:t xml:space="preserve">Проанализируйте, как происходит 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p>
    <w:p w:rsidR="004F0895" w:rsidRDefault="004F0895" w:rsidP="00EC2B67"/>
    <w:p w:rsidR="004F0895" w:rsidRPr="00540715" w:rsidRDefault="004F0895" w:rsidP="00EC2B67">
      <w:pPr>
        <w:pStyle w:val="af6"/>
        <w:rPr>
          <w:rFonts w:ascii="Times New Roman" w:hAnsi="Times New Roman"/>
          <w:sz w:val="24"/>
          <w:szCs w:val="24"/>
        </w:rPr>
      </w:pPr>
    </w:p>
    <w:p w:rsidR="004F0895" w:rsidRPr="009B2A9E" w:rsidRDefault="004F0895" w:rsidP="005A22F0">
      <w:pPr>
        <w:autoSpaceDE w:val="0"/>
        <w:autoSpaceDN w:val="0"/>
        <w:adjustRightInd w:val="0"/>
        <w:spacing w:after="0" w:line="240" w:lineRule="auto"/>
        <w:jc w:val="center"/>
        <w:rPr>
          <w:rFonts w:ascii="Times New Roman" w:hAnsi="Times New Roman"/>
          <w:sz w:val="24"/>
          <w:szCs w:val="24"/>
        </w:rPr>
      </w:pPr>
    </w:p>
    <w:sectPr w:rsidR="004F0895" w:rsidRPr="009B2A9E" w:rsidSect="00CE344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AC6" w:rsidRDefault="00220AC6" w:rsidP="00D82D3A">
      <w:pPr>
        <w:spacing w:after="0" w:line="240" w:lineRule="auto"/>
      </w:pPr>
      <w:r>
        <w:separator/>
      </w:r>
    </w:p>
  </w:endnote>
  <w:endnote w:type="continuationSeparator" w:id="0">
    <w:p w:rsidR="00220AC6" w:rsidRDefault="00220AC6" w:rsidP="00D82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895" w:rsidRDefault="004F0895">
    <w:pPr>
      <w:pStyle w:val="ac"/>
      <w:jc w:val="center"/>
    </w:pPr>
  </w:p>
  <w:p w:rsidR="004F0895" w:rsidRDefault="004F089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AC6" w:rsidRDefault="00220AC6" w:rsidP="00D82D3A">
      <w:pPr>
        <w:spacing w:after="0" w:line="240" w:lineRule="auto"/>
      </w:pPr>
      <w:r>
        <w:separator/>
      </w:r>
    </w:p>
  </w:footnote>
  <w:footnote w:type="continuationSeparator" w:id="0">
    <w:p w:rsidR="00220AC6" w:rsidRDefault="00220AC6" w:rsidP="00D82D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4A314C2"/>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7CC5F2F"/>
    <w:multiLevelType w:val="multilevel"/>
    <w:tmpl w:val="F522DBAC"/>
    <w:lvl w:ilvl="0">
      <w:start w:val="1"/>
      <w:numFmt w:val="decimal"/>
      <w:lvlText w:val="%1."/>
      <w:lvlJc w:val="left"/>
      <w:pPr>
        <w:ind w:left="1068" w:hanging="360"/>
      </w:pPr>
      <w:rPr>
        <w:rFonts w:cs="Times New Roman" w:hint="default"/>
      </w:rPr>
    </w:lvl>
    <w:lvl w:ilvl="1" w:tentative="1">
      <w:start w:val="1"/>
      <w:numFmt w:val="lowerLetter"/>
      <w:lvlText w:val="%2."/>
      <w:lvlJc w:val="left"/>
      <w:pPr>
        <w:ind w:left="1788" w:hanging="360"/>
      </w:pPr>
      <w:rPr>
        <w:rFonts w:cs="Times New Roman"/>
      </w:rPr>
    </w:lvl>
    <w:lvl w:ilvl="2" w:tentative="1">
      <w:start w:val="1"/>
      <w:numFmt w:val="lowerRoman"/>
      <w:lvlText w:val="%3."/>
      <w:lvlJc w:val="right"/>
      <w:pPr>
        <w:ind w:left="2508" w:hanging="180"/>
      </w:pPr>
      <w:rPr>
        <w:rFonts w:cs="Times New Roman"/>
      </w:rPr>
    </w:lvl>
    <w:lvl w:ilvl="3" w:tentative="1">
      <w:start w:val="1"/>
      <w:numFmt w:val="decimal"/>
      <w:lvlText w:val="%4."/>
      <w:lvlJc w:val="left"/>
      <w:pPr>
        <w:ind w:left="3228" w:hanging="360"/>
      </w:pPr>
      <w:rPr>
        <w:rFonts w:cs="Times New Roman"/>
      </w:rPr>
    </w:lvl>
    <w:lvl w:ilvl="4" w:tentative="1">
      <w:start w:val="1"/>
      <w:numFmt w:val="lowerLetter"/>
      <w:lvlText w:val="%5."/>
      <w:lvlJc w:val="left"/>
      <w:pPr>
        <w:ind w:left="3948" w:hanging="360"/>
      </w:pPr>
      <w:rPr>
        <w:rFonts w:cs="Times New Roman"/>
      </w:rPr>
    </w:lvl>
    <w:lvl w:ilvl="5" w:tentative="1">
      <w:start w:val="1"/>
      <w:numFmt w:val="lowerRoman"/>
      <w:lvlText w:val="%6."/>
      <w:lvlJc w:val="right"/>
      <w:pPr>
        <w:ind w:left="4668" w:hanging="180"/>
      </w:pPr>
      <w:rPr>
        <w:rFonts w:cs="Times New Roman"/>
      </w:rPr>
    </w:lvl>
    <w:lvl w:ilvl="6" w:tentative="1">
      <w:start w:val="1"/>
      <w:numFmt w:val="decimal"/>
      <w:lvlText w:val="%7."/>
      <w:lvlJc w:val="left"/>
      <w:pPr>
        <w:ind w:left="5388" w:hanging="360"/>
      </w:pPr>
      <w:rPr>
        <w:rFonts w:cs="Times New Roman"/>
      </w:rPr>
    </w:lvl>
    <w:lvl w:ilvl="7" w:tentative="1">
      <w:start w:val="1"/>
      <w:numFmt w:val="lowerLetter"/>
      <w:lvlText w:val="%8."/>
      <w:lvlJc w:val="left"/>
      <w:pPr>
        <w:ind w:left="6108" w:hanging="360"/>
      </w:pPr>
      <w:rPr>
        <w:rFonts w:cs="Times New Roman"/>
      </w:rPr>
    </w:lvl>
    <w:lvl w:ilvl="8" w:tentative="1">
      <w:start w:val="1"/>
      <w:numFmt w:val="lowerRoman"/>
      <w:lvlText w:val="%9."/>
      <w:lvlJc w:val="right"/>
      <w:pPr>
        <w:ind w:left="6828" w:hanging="180"/>
      </w:pPr>
      <w:rPr>
        <w:rFonts w:cs="Times New Roman"/>
      </w:rPr>
    </w:lvl>
  </w:abstractNum>
  <w:abstractNum w:abstractNumId="5" w15:restartNumberingAfterBreak="0">
    <w:nsid w:val="080F455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12C4B7A"/>
    <w:multiLevelType w:val="hybridMultilevel"/>
    <w:tmpl w:val="7C6E0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C06F6E"/>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7A56EC"/>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15:restartNumberingAfterBreak="0">
    <w:nsid w:val="2B11667A"/>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B3F4943"/>
    <w:multiLevelType w:val="multilevel"/>
    <w:tmpl w:val="A57E46A4"/>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B55CC8"/>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4FA02872"/>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EAD366C"/>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460515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45227F01"/>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926A95"/>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B0676F"/>
    <w:multiLevelType w:val="multilevel"/>
    <w:tmpl w:val="C094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FD34546"/>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8" w15:restartNumberingAfterBreak="0">
    <w:nsid w:val="760F5E45"/>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7B2F0260"/>
    <w:multiLevelType w:val="hybridMultilevel"/>
    <w:tmpl w:val="9828A6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7BCA502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30"/>
  </w:num>
  <w:num w:numId="16">
    <w:abstractNumId w:val="28"/>
  </w:num>
  <w:num w:numId="17">
    <w:abstractNumId w:val="22"/>
  </w:num>
  <w:num w:numId="18">
    <w:abstractNumId w:val="11"/>
  </w:num>
  <w:num w:numId="19">
    <w:abstractNumId w:val="5"/>
  </w:num>
  <w:num w:numId="20">
    <w:abstractNumId w:val="3"/>
  </w:num>
  <w:num w:numId="21">
    <w:abstractNumId w:val="12"/>
  </w:num>
  <w:num w:numId="22">
    <w:abstractNumId w:val="10"/>
  </w:num>
  <w:num w:numId="23">
    <w:abstractNumId w:val="19"/>
  </w:num>
  <w:num w:numId="24">
    <w:abstractNumId w:val="4"/>
  </w:num>
  <w:num w:numId="25">
    <w:abstractNumId w:val="25"/>
  </w:num>
  <w:num w:numId="26">
    <w:abstractNumId w:val="27"/>
  </w:num>
  <w:num w:numId="27">
    <w:abstractNumId w:val="17"/>
  </w:num>
  <w:num w:numId="28">
    <w:abstractNumId w:val="20"/>
  </w:num>
  <w:num w:numId="29">
    <w:abstractNumId w:val="13"/>
  </w:num>
  <w:num w:numId="30">
    <w:abstractNumId w:val="16"/>
  </w:num>
  <w:num w:numId="31">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31ED3"/>
    <w:rsid w:val="000401BE"/>
    <w:rsid w:val="00040DEF"/>
    <w:rsid w:val="00042A9B"/>
    <w:rsid w:val="0006235F"/>
    <w:rsid w:val="00075903"/>
    <w:rsid w:val="00081E1E"/>
    <w:rsid w:val="00083ABC"/>
    <w:rsid w:val="00084BFF"/>
    <w:rsid w:val="000974A7"/>
    <w:rsid w:val="000A6973"/>
    <w:rsid w:val="000D2911"/>
    <w:rsid w:val="000D4E1A"/>
    <w:rsid w:val="000D73E2"/>
    <w:rsid w:val="000D7FBA"/>
    <w:rsid w:val="000E1C98"/>
    <w:rsid w:val="000E51B3"/>
    <w:rsid w:val="000F6185"/>
    <w:rsid w:val="001119FE"/>
    <w:rsid w:val="00112A7E"/>
    <w:rsid w:val="00112CE3"/>
    <w:rsid w:val="00117153"/>
    <w:rsid w:val="00123249"/>
    <w:rsid w:val="0013074B"/>
    <w:rsid w:val="001453FD"/>
    <w:rsid w:val="001503B1"/>
    <w:rsid w:val="00160723"/>
    <w:rsid w:val="00160BA9"/>
    <w:rsid w:val="00161C83"/>
    <w:rsid w:val="00165E82"/>
    <w:rsid w:val="00166B7C"/>
    <w:rsid w:val="00171996"/>
    <w:rsid w:val="00173FD5"/>
    <w:rsid w:val="001761E1"/>
    <w:rsid w:val="00182E9C"/>
    <w:rsid w:val="001835D9"/>
    <w:rsid w:val="00184DF4"/>
    <w:rsid w:val="001853A0"/>
    <w:rsid w:val="0018786E"/>
    <w:rsid w:val="00194E79"/>
    <w:rsid w:val="001A0561"/>
    <w:rsid w:val="001A0D24"/>
    <w:rsid w:val="001B0282"/>
    <w:rsid w:val="001B032A"/>
    <w:rsid w:val="001B38A6"/>
    <w:rsid w:val="001C0B09"/>
    <w:rsid w:val="001C4236"/>
    <w:rsid w:val="001C463B"/>
    <w:rsid w:val="001C7245"/>
    <w:rsid w:val="001D5D58"/>
    <w:rsid w:val="001E1C0D"/>
    <w:rsid w:val="002020C3"/>
    <w:rsid w:val="0021176F"/>
    <w:rsid w:val="00220AC6"/>
    <w:rsid w:val="00232D2A"/>
    <w:rsid w:val="00244121"/>
    <w:rsid w:val="0025100E"/>
    <w:rsid w:val="00252D86"/>
    <w:rsid w:val="00255226"/>
    <w:rsid w:val="002773C7"/>
    <w:rsid w:val="00280E17"/>
    <w:rsid w:val="00284DA9"/>
    <w:rsid w:val="00296939"/>
    <w:rsid w:val="002A4905"/>
    <w:rsid w:val="002A4B92"/>
    <w:rsid w:val="002A597C"/>
    <w:rsid w:val="002B35D9"/>
    <w:rsid w:val="002B6543"/>
    <w:rsid w:val="002C0848"/>
    <w:rsid w:val="002C230E"/>
    <w:rsid w:val="002C50AC"/>
    <w:rsid w:val="002D3D36"/>
    <w:rsid w:val="002E1173"/>
    <w:rsid w:val="002E78CB"/>
    <w:rsid w:val="003065FC"/>
    <w:rsid w:val="00306D7E"/>
    <w:rsid w:val="003114E5"/>
    <w:rsid w:val="0032251A"/>
    <w:rsid w:val="00323349"/>
    <w:rsid w:val="0032593B"/>
    <w:rsid w:val="00327313"/>
    <w:rsid w:val="00330188"/>
    <w:rsid w:val="00331BD3"/>
    <w:rsid w:val="00350665"/>
    <w:rsid w:val="00350CF5"/>
    <w:rsid w:val="0035227D"/>
    <w:rsid w:val="003774D9"/>
    <w:rsid w:val="00382B39"/>
    <w:rsid w:val="00397644"/>
    <w:rsid w:val="00397856"/>
    <w:rsid w:val="003A77A4"/>
    <w:rsid w:val="003B1991"/>
    <w:rsid w:val="003B1C04"/>
    <w:rsid w:val="003B7A0F"/>
    <w:rsid w:val="003C2D22"/>
    <w:rsid w:val="003C55EE"/>
    <w:rsid w:val="003D7101"/>
    <w:rsid w:val="003E442A"/>
    <w:rsid w:val="003E55F3"/>
    <w:rsid w:val="003E5F5E"/>
    <w:rsid w:val="003F140E"/>
    <w:rsid w:val="00401FA9"/>
    <w:rsid w:val="0040682F"/>
    <w:rsid w:val="00410411"/>
    <w:rsid w:val="00423A38"/>
    <w:rsid w:val="00423D20"/>
    <w:rsid w:val="0043002F"/>
    <w:rsid w:val="00433CAD"/>
    <w:rsid w:val="00436558"/>
    <w:rsid w:val="00443771"/>
    <w:rsid w:val="00446386"/>
    <w:rsid w:val="004512D8"/>
    <w:rsid w:val="00455330"/>
    <w:rsid w:val="00460F16"/>
    <w:rsid w:val="004634FB"/>
    <w:rsid w:val="00465AC4"/>
    <w:rsid w:val="004757F3"/>
    <w:rsid w:val="00475B01"/>
    <w:rsid w:val="004767C6"/>
    <w:rsid w:val="0048528F"/>
    <w:rsid w:val="00493DF9"/>
    <w:rsid w:val="00497241"/>
    <w:rsid w:val="004B0B48"/>
    <w:rsid w:val="004B2731"/>
    <w:rsid w:val="004B60AE"/>
    <w:rsid w:val="004B6DD8"/>
    <w:rsid w:val="004C09BF"/>
    <w:rsid w:val="004C1779"/>
    <w:rsid w:val="004C5DA3"/>
    <w:rsid w:val="004F0895"/>
    <w:rsid w:val="004F7041"/>
    <w:rsid w:val="00503823"/>
    <w:rsid w:val="00506AA4"/>
    <w:rsid w:val="00511DFC"/>
    <w:rsid w:val="005214A5"/>
    <w:rsid w:val="005308FA"/>
    <w:rsid w:val="00531E7D"/>
    <w:rsid w:val="00533A38"/>
    <w:rsid w:val="00533DAB"/>
    <w:rsid w:val="00540715"/>
    <w:rsid w:val="0054320D"/>
    <w:rsid w:val="00543E15"/>
    <w:rsid w:val="0054767F"/>
    <w:rsid w:val="00554598"/>
    <w:rsid w:val="0056319C"/>
    <w:rsid w:val="005677B7"/>
    <w:rsid w:val="005701E4"/>
    <w:rsid w:val="00572B40"/>
    <w:rsid w:val="00574C45"/>
    <w:rsid w:val="0058097C"/>
    <w:rsid w:val="00581E99"/>
    <w:rsid w:val="00597087"/>
    <w:rsid w:val="005A22F0"/>
    <w:rsid w:val="005A6515"/>
    <w:rsid w:val="005B2476"/>
    <w:rsid w:val="005B41AA"/>
    <w:rsid w:val="005F06F9"/>
    <w:rsid w:val="005F1725"/>
    <w:rsid w:val="005F1E3D"/>
    <w:rsid w:val="00611833"/>
    <w:rsid w:val="006161CE"/>
    <w:rsid w:val="00622C2D"/>
    <w:rsid w:val="006232F2"/>
    <w:rsid w:val="006250D1"/>
    <w:rsid w:val="00632905"/>
    <w:rsid w:val="00641D69"/>
    <w:rsid w:val="00645087"/>
    <w:rsid w:val="00646AC4"/>
    <w:rsid w:val="006511CA"/>
    <w:rsid w:val="0065274D"/>
    <w:rsid w:val="00655E3F"/>
    <w:rsid w:val="00671445"/>
    <w:rsid w:val="006773D7"/>
    <w:rsid w:val="00682146"/>
    <w:rsid w:val="00682CA5"/>
    <w:rsid w:val="006B1821"/>
    <w:rsid w:val="006B3F4C"/>
    <w:rsid w:val="006B761E"/>
    <w:rsid w:val="006B79EC"/>
    <w:rsid w:val="006D6966"/>
    <w:rsid w:val="006E16AE"/>
    <w:rsid w:val="007006EB"/>
    <w:rsid w:val="00704F4A"/>
    <w:rsid w:val="00707F20"/>
    <w:rsid w:val="00713F88"/>
    <w:rsid w:val="007244EF"/>
    <w:rsid w:val="00730634"/>
    <w:rsid w:val="00731793"/>
    <w:rsid w:val="007349BB"/>
    <w:rsid w:val="00735636"/>
    <w:rsid w:val="0075061A"/>
    <w:rsid w:val="0075695B"/>
    <w:rsid w:val="00762217"/>
    <w:rsid w:val="00772B98"/>
    <w:rsid w:val="00773D56"/>
    <w:rsid w:val="0078006A"/>
    <w:rsid w:val="00781381"/>
    <w:rsid w:val="00782232"/>
    <w:rsid w:val="00793908"/>
    <w:rsid w:val="00793E99"/>
    <w:rsid w:val="007A191A"/>
    <w:rsid w:val="007A3371"/>
    <w:rsid w:val="007A442B"/>
    <w:rsid w:val="007B32BC"/>
    <w:rsid w:val="007B3776"/>
    <w:rsid w:val="007B412C"/>
    <w:rsid w:val="007C7444"/>
    <w:rsid w:val="007D6497"/>
    <w:rsid w:val="007D6A3B"/>
    <w:rsid w:val="007E0910"/>
    <w:rsid w:val="007E18BA"/>
    <w:rsid w:val="007E2EA0"/>
    <w:rsid w:val="007F6E04"/>
    <w:rsid w:val="0080065D"/>
    <w:rsid w:val="00806A30"/>
    <w:rsid w:val="00814143"/>
    <w:rsid w:val="00814147"/>
    <w:rsid w:val="00814418"/>
    <w:rsid w:val="008160B2"/>
    <w:rsid w:val="00817D31"/>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34A60"/>
    <w:rsid w:val="00943B26"/>
    <w:rsid w:val="00956560"/>
    <w:rsid w:val="00957F90"/>
    <w:rsid w:val="009663B6"/>
    <w:rsid w:val="0096772D"/>
    <w:rsid w:val="00967B43"/>
    <w:rsid w:val="00970A78"/>
    <w:rsid w:val="009769AE"/>
    <w:rsid w:val="0099110E"/>
    <w:rsid w:val="00992BDE"/>
    <w:rsid w:val="009946F9"/>
    <w:rsid w:val="00994D49"/>
    <w:rsid w:val="00994FA5"/>
    <w:rsid w:val="009A3932"/>
    <w:rsid w:val="009B0AA1"/>
    <w:rsid w:val="009B2A9E"/>
    <w:rsid w:val="009C4106"/>
    <w:rsid w:val="009C6FC1"/>
    <w:rsid w:val="009D11F9"/>
    <w:rsid w:val="009E10B0"/>
    <w:rsid w:val="009E7CF7"/>
    <w:rsid w:val="009F343A"/>
    <w:rsid w:val="009F6A19"/>
    <w:rsid w:val="00A07F19"/>
    <w:rsid w:val="00A14E0B"/>
    <w:rsid w:val="00A23220"/>
    <w:rsid w:val="00A37ED7"/>
    <w:rsid w:val="00A42E3D"/>
    <w:rsid w:val="00A72E8D"/>
    <w:rsid w:val="00A73805"/>
    <w:rsid w:val="00A8401E"/>
    <w:rsid w:val="00A86FEF"/>
    <w:rsid w:val="00A9156E"/>
    <w:rsid w:val="00A93135"/>
    <w:rsid w:val="00A94F2B"/>
    <w:rsid w:val="00AA2E28"/>
    <w:rsid w:val="00AA3118"/>
    <w:rsid w:val="00AA401A"/>
    <w:rsid w:val="00AA5F59"/>
    <w:rsid w:val="00AB1406"/>
    <w:rsid w:val="00AB1C9B"/>
    <w:rsid w:val="00AB6A04"/>
    <w:rsid w:val="00AD0681"/>
    <w:rsid w:val="00AD4318"/>
    <w:rsid w:val="00AD6CCD"/>
    <w:rsid w:val="00AE0446"/>
    <w:rsid w:val="00AE4B4B"/>
    <w:rsid w:val="00AE75FE"/>
    <w:rsid w:val="00AF0A03"/>
    <w:rsid w:val="00AF1AEF"/>
    <w:rsid w:val="00B0201C"/>
    <w:rsid w:val="00B102EA"/>
    <w:rsid w:val="00B10DCE"/>
    <w:rsid w:val="00B1328D"/>
    <w:rsid w:val="00B16D2B"/>
    <w:rsid w:val="00B2576D"/>
    <w:rsid w:val="00B264CF"/>
    <w:rsid w:val="00B30AA3"/>
    <w:rsid w:val="00B31277"/>
    <w:rsid w:val="00B36664"/>
    <w:rsid w:val="00B41EA0"/>
    <w:rsid w:val="00B5145C"/>
    <w:rsid w:val="00B53084"/>
    <w:rsid w:val="00B566A4"/>
    <w:rsid w:val="00B63ABD"/>
    <w:rsid w:val="00B71345"/>
    <w:rsid w:val="00B735A8"/>
    <w:rsid w:val="00B971A4"/>
    <w:rsid w:val="00BA29A9"/>
    <w:rsid w:val="00BA4906"/>
    <w:rsid w:val="00BA555D"/>
    <w:rsid w:val="00BA5CD2"/>
    <w:rsid w:val="00BA65AD"/>
    <w:rsid w:val="00BB0BC7"/>
    <w:rsid w:val="00BB2093"/>
    <w:rsid w:val="00BB2517"/>
    <w:rsid w:val="00BB3F7D"/>
    <w:rsid w:val="00BB5374"/>
    <w:rsid w:val="00BB5D4C"/>
    <w:rsid w:val="00BC5F72"/>
    <w:rsid w:val="00BC723A"/>
    <w:rsid w:val="00BD406C"/>
    <w:rsid w:val="00BD6E93"/>
    <w:rsid w:val="00BE56F8"/>
    <w:rsid w:val="00BF1C7A"/>
    <w:rsid w:val="00BF71B9"/>
    <w:rsid w:val="00C15E96"/>
    <w:rsid w:val="00C20E5A"/>
    <w:rsid w:val="00C30A46"/>
    <w:rsid w:val="00C339DC"/>
    <w:rsid w:val="00C34917"/>
    <w:rsid w:val="00C35A78"/>
    <w:rsid w:val="00C50804"/>
    <w:rsid w:val="00C65F72"/>
    <w:rsid w:val="00C77A20"/>
    <w:rsid w:val="00C815CE"/>
    <w:rsid w:val="00C81D84"/>
    <w:rsid w:val="00C85FCB"/>
    <w:rsid w:val="00C966ED"/>
    <w:rsid w:val="00CA1347"/>
    <w:rsid w:val="00CA41F5"/>
    <w:rsid w:val="00CA42CB"/>
    <w:rsid w:val="00CA5C66"/>
    <w:rsid w:val="00CA6DB3"/>
    <w:rsid w:val="00CA6E6D"/>
    <w:rsid w:val="00CC04A5"/>
    <w:rsid w:val="00CC1C2F"/>
    <w:rsid w:val="00CC46EF"/>
    <w:rsid w:val="00CC5521"/>
    <w:rsid w:val="00CC6B17"/>
    <w:rsid w:val="00CD040D"/>
    <w:rsid w:val="00CD1A37"/>
    <w:rsid w:val="00CD4C20"/>
    <w:rsid w:val="00CE2DA3"/>
    <w:rsid w:val="00CE3447"/>
    <w:rsid w:val="00D014F9"/>
    <w:rsid w:val="00D21997"/>
    <w:rsid w:val="00D26B6F"/>
    <w:rsid w:val="00D34341"/>
    <w:rsid w:val="00D35377"/>
    <w:rsid w:val="00D35ACF"/>
    <w:rsid w:val="00D41BED"/>
    <w:rsid w:val="00D50A79"/>
    <w:rsid w:val="00D777D5"/>
    <w:rsid w:val="00D82D3A"/>
    <w:rsid w:val="00D83634"/>
    <w:rsid w:val="00DA45A9"/>
    <w:rsid w:val="00DB3B9A"/>
    <w:rsid w:val="00DB7925"/>
    <w:rsid w:val="00DC15F0"/>
    <w:rsid w:val="00DC21AA"/>
    <w:rsid w:val="00DC369B"/>
    <w:rsid w:val="00DC5AB4"/>
    <w:rsid w:val="00DD192C"/>
    <w:rsid w:val="00DD3CA7"/>
    <w:rsid w:val="00DD7D2B"/>
    <w:rsid w:val="00DE45D3"/>
    <w:rsid w:val="00E05F94"/>
    <w:rsid w:val="00E10426"/>
    <w:rsid w:val="00E15C1C"/>
    <w:rsid w:val="00E329AA"/>
    <w:rsid w:val="00E37DC7"/>
    <w:rsid w:val="00E51276"/>
    <w:rsid w:val="00E53FD1"/>
    <w:rsid w:val="00E608E7"/>
    <w:rsid w:val="00E62195"/>
    <w:rsid w:val="00E7101D"/>
    <w:rsid w:val="00E731DE"/>
    <w:rsid w:val="00E86F6E"/>
    <w:rsid w:val="00E92F97"/>
    <w:rsid w:val="00EA511B"/>
    <w:rsid w:val="00EB5150"/>
    <w:rsid w:val="00EB759F"/>
    <w:rsid w:val="00EB7FCA"/>
    <w:rsid w:val="00EC07CA"/>
    <w:rsid w:val="00EC2B67"/>
    <w:rsid w:val="00ED1647"/>
    <w:rsid w:val="00ED1B73"/>
    <w:rsid w:val="00EE01C6"/>
    <w:rsid w:val="00EE1E45"/>
    <w:rsid w:val="00EE49D3"/>
    <w:rsid w:val="00EE544B"/>
    <w:rsid w:val="00EF668D"/>
    <w:rsid w:val="00F06F1D"/>
    <w:rsid w:val="00F13956"/>
    <w:rsid w:val="00F14D1A"/>
    <w:rsid w:val="00F22193"/>
    <w:rsid w:val="00F229C9"/>
    <w:rsid w:val="00F24F59"/>
    <w:rsid w:val="00F257C1"/>
    <w:rsid w:val="00F32E82"/>
    <w:rsid w:val="00F473C3"/>
    <w:rsid w:val="00F500E0"/>
    <w:rsid w:val="00F512A1"/>
    <w:rsid w:val="00F531D6"/>
    <w:rsid w:val="00F62DCA"/>
    <w:rsid w:val="00F646AA"/>
    <w:rsid w:val="00F649F9"/>
    <w:rsid w:val="00F726EC"/>
    <w:rsid w:val="00F85991"/>
    <w:rsid w:val="00F87E30"/>
    <w:rsid w:val="00F92312"/>
    <w:rsid w:val="00F94FC2"/>
    <w:rsid w:val="00FA16E8"/>
    <w:rsid w:val="00FB18BB"/>
    <w:rsid w:val="00FB5A7E"/>
    <w:rsid w:val="00FB7D97"/>
    <w:rsid w:val="00FC3B5D"/>
    <w:rsid w:val="00FD57B1"/>
    <w:rsid w:val="00FD69CC"/>
    <w:rsid w:val="00FE2602"/>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FAA1ED"/>
  <w15:docId w15:val="{E6331E53-AE2A-4FCA-B8B7-7DB51ABB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character" w:customStyle="1" w:styleId="a5">
    <w:name w:val="Абзац списка Знак"/>
    <w:link w:val="a4"/>
    <w:uiPriority w:val="99"/>
    <w:locked/>
    <w:rsid w:val="00CD4C20"/>
    <w:rPr>
      <w:rFonts w:cs="Times New Roman"/>
    </w:rPr>
  </w:style>
  <w:style w:type="paragraph" w:styleId="af7">
    <w:name w:val="header"/>
    <w:basedOn w:val="a"/>
    <w:link w:val="af8"/>
    <w:uiPriority w:val="99"/>
    <w:rsid w:val="00D82D3A"/>
    <w:pPr>
      <w:tabs>
        <w:tab w:val="center" w:pos="4677"/>
        <w:tab w:val="right" w:pos="9355"/>
      </w:tabs>
      <w:spacing w:after="0" w:line="240" w:lineRule="auto"/>
    </w:pPr>
  </w:style>
  <w:style w:type="character" w:customStyle="1" w:styleId="af8">
    <w:name w:val="Верхний колонтитул Знак"/>
    <w:link w:val="af7"/>
    <w:uiPriority w:val="99"/>
    <w:locked/>
    <w:rsid w:val="00D82D3A"/>
    <w:rPr>
      <w:rFonts w:cs="Times New Roman"/>
    </w:rPr>
  </w:style>
  <w:style w:type="paragraph" w:styleId="af9">
    <w:name w:val="Balloon Text"/>
    <w:basedOn w:val="a"/>
    <w:link w:val="afa"/>
    <w:uiPriority w:val="99"/>
    <w:semiHidden/>
    <w:rsid w:val="00D82D3A"/>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D82D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898293">
      <w:marLeft w:val="0"/>
      <w:marRight w:val="0"/>
      <w:marTop w:val="0"/>
      <w:marBottom w:val="0"/>
      <w:divBdr>
        <w:top w:val="none" w:sz="0" w:space="0" w:color="auto"/>
        <w:left w:val="none" w:sz="0" w:space="0" w:color="auto"/>
        <w:bottom w:val="none" w:sz="0" w:space="0" w:color="auto"/>
        <w:right w:val="none" w:sz="0" w:space="0" w:color="auto"/>
      </w:divBdr>
    </w:div>
    <w:div w:id="988898294">
      <w:marLeft w:val="0"/>
      <w:marRight w:val="0"/>
      <w:marTop w:val="0"/>
      <w:marBottom w:val="0"/>
      <w:divBdr>
        <w:top w:val="none" w:sz="0" w:space="0" w:color="auto"/>
        <w:left w:val="none" w:sz="0" w:space="0" w:color="auto"/>
        <w:bottom w:val="none" w:sz="0" w:space="0" w:color="auto"/>
        <w:right w:val="none" w:sz="0" w:space="0" w:color="auto"/>
      </w:divBdr>
    </w:div>
    <w:div w:id="988898295">
      <w:marLeft w:val="0"/>
      <w:marRight w:val="0"/>
      <w:marTop w:val="0"/>
      <w:marBottom w:val="0"/>
      <w:divBdr>
        <w:top w:val="none" w:sz="0" w:space="0" w:color="auto"/>
        <w:left w:val="none" w:sz="0" w:space="0" w:color="auto"/>
        <w:bottom w:val="none" w:sz="0" w:space="0" w:color="auto"/>
        <w:right w:val="none" w:sz="0" w:space="0" w:color="auto"/>
      </w:divBdr>
    </w:div>
    <w:div w:id="988898296">
      <w:marLeft w:val="0"/>
      <w:marRight w:val="0"/>
      <w:marTop w:val="0"/>
      <w:marBottom w:val="0"/>
      <w:divBdr>
        <w:top w:val="none" w:sz="0" w:space="0" w:color="auto"/>
        <w:left w:val="none" w:sz="0" w:space="0" w:color="auto"/>
        <w:bottom w:val="none" w:sz="0" w:space="0" w:color="auto"/>
        <w:right w:val="none" w:sz="0" w:space="0" w:color="auto"/>
      </w:divBdr>
    </w:div>
    <w:div w:id="988898297">
      <w:marLeft w:val="0"/>
      <w:marRight w:val="0"/>
      <w:marTop w:val="0"/>
      <w:marBottom w:val="0"/>
      <w:divBdr>
        <w:top w:val="none" w:sz="0" w:space="0" w:color="auto"/>
        <w:left w:val="none" w:sz="0" w:space="0" w:color="auto"/>
        <w:bottom w:val="none" w:sz="0" w:space="0" w:color="auto"/>
        <w:right w:val="none" w:sz="0" w:space="0" w:color="auto"/>
      </w:divBdr>
    </w:div>
    <w:div w:id="9888982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362.html" TargetMode="External"/><Relationship Id="rId13" Type="http://schemas.openxmlformats.org/officeDocument/2006/relationships/hyperlink" Target="http://www.iprbookshop.ru/26491.html" TargetMode="External"/><Relationship Id="rId3" Type="http://schemas.openxmlformats.org/officeDocument/2006/relationships/settings" Target="settings.xml"/><Relationship Id="rId7" Type="http://schemas.openxmlformats.org/officeDocument/2006/relationships/hyperlink" Target="http://www.iprbookshop.ru/26766.html" TargetMode="External"/><Relationship Id="rId12" Type="http://schemas.openxmlformats.org/officeDocument/2006/relationships/hyperlink" Target="http://www.iprbookshop.ru/72523.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766.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79705.html" TargetMode="External"/><Relationship Id="rId4" Type="http://schemas.openxmlformats.org/officeDocument/2006/relationships/webSettings" Target="webSettings.xml"/><Relationship Id="rId9" Type="http://schemas.openxmlformats.org/officeDocument/2006/relationships/hyperlink" Target="http://www.iprbookshop.ru/61033.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6629</Words>
  <Characters>37786</Characters>
  <Application>Microsoft Office Word</Application>
  <DocSecurity>0</DocSecurity>
  <Lines>314</Lines>
  <Paragraphs>88</Paragraphs>
  <ScaleCrop>false</ScaleCrop>
  <Company/>
  <LinksUpToDate>false</LinksUpToDate>
  <CharactersWithSpaces>44327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29</cp:revision>
  <cp:lastPrinted>2020-04-14T03:43:00Z</cp:lastPrinted>
  <dcterms:created xsi:type="dcterms:W3CDTF">2019-11-25T15:28:00Z</dcterms:created>
  <dcterms:modified xsi:type="dcterms:W3CDTF">2024-08-13T13:18:00Z</dcterms:modified>
</cp:coreProperties>
</file>